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Pr="007050C2" w:rsidRDefault="008A55EA" w:rsidP="008A55EA">
      <w:pPr>
        <w:jc w:val="center"/>
        <w:rPr>
          <w:rFonts w:ascii="Arial" w:hAnsi="Arial" w:cs="Arial"/>
          <w:color w:val="002060"/>
          <w:sz w:val="48"/>
          <w:szCs w:val="48"/>
        </w:rPr>
      </w:pPr>
      <w:r w:rsidRPr="007050C2">
        <w:rPr>
          <w:rFonts w:ascii="Arial" w:hAnsi="Arial" w:cs="Arial"/>
          <w:color w:val="002060"/>
          <w:sz w:val="48"/>
          <w:szCs w:val="48"/>
        </w:rPr>
        <w:t>Corso base di</w:t>
      </w:r>
    </w:p>
    <w:p w:rsidR="008A55EA" w:rsidRPr="008A55EA" w:rsidRDefault="008A55EA" w:rsidP="008A55EA">
      <w:pPr>
        <w:jc w:val="center"/>
        <w:rPr>
          <w:rFonts w:ascii="Arial" w:hAnsi="Arial" w:cs="Arial"/>
          <w:szCs w:val="24"/>
        </w:rPr>
      </w:pPr>
    </w:p>
    <w:p w:rsidR="008A55EA" w:rsidRPr="007050C2" w:rsidRDefault="008A55EA" w:rsidP="008A55EA">
      <w:pPr>
        <w:jc w:val="center"/>
        <w:rPr>
          <w:rFonts w:ascii="Arial" w:hAnsi="Arial" w:cs="Arial"/>
          <w:sz w:val="28"/>
          <w:szCs w:val="28"/>
        </w:rPr>
      </w:pPr>
    </w:p>
    <w:p w:rsidR="008A55EA" w:rsidRDefault="008A55EA" w:rsidP="008A55EA">
      <w:pPr>
        <w:jc w:val="center"/>
        <w:rPr>
          <w:rFonts w:ascii="Algerian" w:hAnsi="Algerian" w:cs="Arial"/>
          <w:sz w:val="72"/>
          <w:szCs w:val="72"/>
        </w:rPr>
      </w:pPr>
      <w:r w:rsidRPr="007050C2">
        <w:rPr>
          <w:rFonts w:ascii="Algerian" w:hAnsi="Algerian" w:cs="Arial"/>
          <w:color w:val="C00000"/>
          <w:sz w:val="72"/>
          <w:szCs w:val="72"/>
        </w:rPr>
        <w:t>BIBBIA</w:t>
      </w:r>
    </w:p>
    <w:p w:rsidR="00384D1C" w:rsidRPr="007050C2" w:rsidRDefault="00384D1C" w:rsidP="008A55EA">
      <w:pPr>
        <w:jc w:val="center"/>
        <w:rPr>
          <w:rFonts w:ascii="Algerian" w:hAnsi="Algerian" w:cs="Arial"/>
          <w:sz w:val="48"/>
          <w:szCs w:val="48"/>
        </w:rPr>
      </w:pPr>
    </w:p>
    <w:p w:rsidR="00384D1C" w:rsidRDefault="003276D6" w:rsidP="008A55EA">
      <w:pPr>
        <w:jc w:val="center"/>
        <w:rPr>
          <w:rFonts w:ascii="Algerian" w:hAnsi="Algerian" w:cs="Arial"/>
          <w:sz w:val="44"/>
          <w:szCs w:val="44"/>
        </w:rPr>
      </w:pPr>
      <w:r>
        <w:rPr>
          <w:rFonts w:ascii="Algerian" w:hAnsi="Algerian" w:cs="Arial"/>
          <w:sz w:val="44"/>
          <w:szCs w:val="44"/>
        </w:rPr>
        <w:t>Lezione 6</w:t>
      </w:r>
    </w:p>
    <w:p w:rsidR="007050C2" w:rsidRDefault="007050C2" w:rsidP="008A55EA">
      <w:pPr>
        <w:jc w:val="center"/>
        <w:rPr>
          <w:rFonts w:ascii="Algerian" w:hAnsi="Algerian" w:cs="Arial"/>
          <w:sz w:val="44"/>
          <w:szCs w:val="44"/>
        </w:rPr>
      </w:pPr>
    </w:p>
    <w:p w:rsidR="007050C2" w:rsidRDefault="003276D6" w:rsidP="008A55EA">
      <w:pPr>
        <w:jc w:val="center"/>
        <w:rPr>
          <w:rFonts w:ascii="Algerian" w:hAnsi="Algerian" w:cs="Arial"/>
          <w:sz w:val="44"/>
          <w:szCs w:val="44"/>
        </w:rPr>
      </w:pPr>
      <w:r>
        <w:rPr>
          <w:rFonts w:ascii="Algerian" w:hAnsi="Algerian" w:cs="Arial"/>
          <w:noProof/>
          <w:sz w:val="44"/>
          <w:szCs w:val="44"/>
        </w:rPr>
        <w:drawing>
          <wp:anchor distT="0" distB="0" distL="114300" distR="114300" simplePos="0" relativeHeight="251658240" behindDoc="1" locked="0" layoutInCell="1" allowOverlap="1" wp14:anchorId="008BCF21" wp14:editId="0E95C789">
            <wp:simplePos x="0" y="0"/>
            <wp:positionH relativeFrom="column">
              <wp:posOffset>1560830</wp:posOffset>
            </wp:positionH>
            <wp:positionV relativeFrom="paragraph">
              <wp:posOffset>125730</wp:posOffset>
            </wp:positionV>
            <wp:extent cx="1295400" cy="1534160"/>
            <wp:effectExtent l="0" t="0" r="0" b="8890"/>
            <wp:wrapTight wrapText="bothSides">
              <wp:wrapPolygon edited="0">
                <wp:start x="0" y="0"/>
                <wp:lineTo x="0" y="21457"/>
                <wp:lineTo x="21282" y="21457"/>
                <wp:lineTo x="21282"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50C2" w:rsidRDefault="007050C2" w:rsidP="008A55EA">
      <w:pPr>
        <w:jc w:val="center"/>
        <w:rPr>
          <w:rFonts w:ascii="Algerian" w:hAnsi="Algerian" w:cs="Arial"/>
          <w:sz w:val="44"/>
          <w:szCs w:val="44"/>
        </w:rPr>
      </w:pPr>
    </w:p>
    <w:p w:rsidR="008A55EA" w:rsidRDefault="008A55EA" w:rsidP="008A55EA">
      <w:pPr>
        <w:jc w:val="cente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384D1C" w:rsidRDefault="00384D1C"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bookmarkStart w:id="0" w:name="_GoBack"/>
      <w:bookmarkEnd w:id="0"/>
    </w:p>
    <w:p w:rsidR="004C64A7" w:rsidRDefault="004C64A7" w:rsidP="008A55EA">
      <w:pPr>
        <w:rPr>
          <w:rFonts w:ascii="Arial" w:hAnsi="Arial" w:cs="Arial"/>
          <w:b/>
          <w:sz w:val="22"/>
          <w:szCs w:val="22"/>
          <w:u w:val="single"/>
        </w:rPr>
      </w:pPr>
    </w:p>
    <w:p w:rsidR="004C64A7" w:rsidRDefault="004C64A7" w:rsidP="008A55EA">
      <w:pPr>
        <w:rPr>
          <w:rFonts w:ascii="Arial" w:hAnsi="Arial" w:cs="Arial"/>
          <w:b/>
          <w:sz w:val="22"/>
          <w:szCs w:val="22"/>
          <w:u w:val="single"/>
        </w:rPr>
      </w:pPr>
    </w:p>
    <w:p w:rsidR="004C64A7" w:rsidRDefault="004C64A7"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jc w:val="center"/>
        <w:rPr>
          <w:rFonts w:ascii="Arial" w:hAnsi="Arial" w:cs="Arial"/>
          <w:sz w:val="22"/>
          <w:szCs w:val="22"/>
        </w:rPr>
      </w:pPr>
      <w:r w:rsidRPr="008A55EA">
        <w:rPr>
          <w:rFonts w:ascii="Arial" w:hAnsi="Arial" w:cs="Arial"/>
          <w:sz w:val="22"/>
          <w:szCs w:val="22"/>
        </w:rPr>
        <w:t xml:space="preserve">SUSSIDIO  PER  UNA  LETTURA  </w:t>
      </w:r>
    </w:p>
    <w:p w:rsidR="008A55EA" w:rsidRPr="008A55EA" w:rsidRDefault="008A55EA" w:rsidP="008A55EA">
      <w:pPr>
        <w:jc w:val="center"/>
        <w:rPr>
          <w:rFonts w:ascii="Arial" w:hAnsi="Arial" w:cs="Arial"/>
          <w:sz w:val="22"/>
          <w:szCs w:val="22"/>
        </w:rPr>
      </w:pPr>
      <w:r w:rsidRPr="008A55EA">
        <w:rPr>
          <w:rFonts w:ascii="Arial" w:hAnsi="Arial" w:cs="Arial"/>
          <w:sz w:val="22"/>
          <w:szCs w:val="22"/>
        </w:rPr>
        <w:t>APPROFONDITA  DELLA  BIBBIA  (25 lez.)</w:t>
      </w:r>
    </w:p>
    <w:p w:rsidR="008A55EA" w:rsidRPr="008A55EA" w:rsidRDefault="008A55EA" w:rsidP="008A55EA">
      <w:pPr>
        <w:rPr>
          <w:rFonts w:ascii="Arial" w:hAnsi="Arial" w:cs="Arial"/>
          <w:b/>
          <w:sz w:val="22"/>
          <w:szCs w:val="22"/>
          <w:u w:val="single"/>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Default="00384D1C" w:rsidP="008A55EA">
      <w:pPr>
        <w:rPr>
          <w:i/>
          <w:color w:val="FF0000"/>
          <w:sz w:val="23"/>
          <w:szCs w:val="23"/>
        </w:rPr>
      </w:pPr>
    </w:p>
    <w:p w:rsidR="004C64A7" w:rsidRDefault="004C64A7" w:rsidP="008A55EA">
      <w:pPr>
        <w:rPr>
          <w:i/>
          <w:color w:val="FF0000"/>
          <w:sz w:val="23"/>
          <w:szCs w:val="23"/>
        </w:rPr>
      </w:pPr>
    </w:p>
    <w:p w:rsidR="004C64A7" w:rsidRPr="004C64A7" w:rsidRDefault="004C64A7"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384D1C" w:rsidRPr="004C64A7" w:rsidRDefault="00384D1C" w:rsidP="008A55EA">
      <w:pPr>
        <w:rPr>
          <w:i/>
          <w:color w:val="FF0000"/>
          <w:sz w:val="23"/>
          <w:szCs w:val="23"/>
        </w:rPr>
      </w:pPr>
    </w:p>
    <w:p w:rsidR="008A55EA" w:rsidRDefault="008A55EA" w:rsidP="00384D1C">
      <w:pPr>
        <w:rPr>
          <w:sz w:val="23"/>
          <w:szCs w:val="23"/>
        </w:rPr>
      </w:pPr>
      <w:r w:rsidRPr="004C64A7">
        <w:rPr>
          <w:sz w:val="23"/>
          <w:szCs w:val="23"/>
        </w:rPr>
        <w:t xml:space="preserve">Corso di Ileana Mortari (cfr. il sito </w:t>
      </w:r>
      <w:hyperlink r:id="rId8" w:history="1">
        <w:r w:rsidRPr="004C64A7">
          <w:rPr>
            <w:rStyle w:val="Collegamentoipertestuale"/>
            <w:color w:val="auto"/>
            <w:sz w:val="23"/>
            <w:szCs w:val="23"/>
            <w:u w:val="none"/>
          </w:rPr>
          <w:t>www.chiediloallateologa.it</w:t>
        </w:r>
      </w:hyperlink>
      <w:r w:rsidRPr="004C64A7">
        <w:rPr>
          <w:sz w:val="23"/>
          <w:szCs w:val="23"/>
        </w:rPr>
        <w:t xml:space="preserve"> </w:t>
      </w:r>
    </w:p>
    <w:p w:rsidR="003276D6" w:rsidRPr="003276D6" w:rsidRDefault="003276D6" w:rsidP="003276D6">
      <w:pPr>
        <w:rPr>
          <w:b/>
          <w:sz w:val="28"/>
          <w:szCs w:val="28"/>
        </w:rPr>
      </w:pPr>
      <w:r w:rsidRPr="003276D6">
        <w:rPr>
          <w:b/>
          <w:color w:val="000000"/>
          <w:sz w:val="28"/>
          <w:szCs w:val="28"/>
        </w:rPr>
        <w:lastRenderedPageBreak/>
        <w:t>6° LEZIONE</w:t>
      </w:r>
      <w:r w:rsidRPr="003276D6">
        <w:rPr>
          <w:b/>
          <w:sz w:val="28"/>
          <w:szCs w:val="28"/>
        </w:rPr>
        <w:t xml:space="preserve">: </w:t>
      </w:r>
    </w:p>
    <w:p w:rsidR="003276D6" w:rsidRPr="003276D6" w:rsidRDefault="003276D6" w:rsidP="003276D6">
      <w:pPr>
        <w:rPr>
          <w:i/>
          <w:sz w:val="28"/>
          <w:szCs w:val="28"/>
        </w:rPr>
      </w:pPr>
      <w:r w:rsidRPr="003276D6">
        <w:rPr>
          <w:b/>
          <w:sz w:val="28"/>
          <w:szCs w:val="28"/>
        </w:rPr>
        <w:t xml:space="preserve">     LA  CONQUISTA  DELLA  TERRA  PROMESSA</w:t>
      </w:r>
    </w:p>
    <w:p w:rsidR="003276D6" w:rsidRPr="003276D6" w:rsidRDefault="003276D6" w:rsidP="003276D6">
      <w:pPr>
        <w:rPr>
          <w:i/>
          <w:sz w:val="22"/>
          <w:szCs w:val="22"/>
        </w:rPr>
      </w:pPr>
    </w:p>
    <w:p w:rsidR="003276D6" w:rsidRPr="003276D6" w:rsidRDefault="003276D6" w:rsidP="003276D6">
      <w:pPr>
        <w:rPr>
          <w:b/>
          <w:i/>
          <w:sz w:val="22"/>
          <w:szCs w:val="22"/>
        </w:rPr>
      </w:pPr>
      <w:r w:rsidRPr="003276D6">
        <w:rPr>
          <w:b/>
          <w:i/>
          <w:sz w:val="22"/>
          <w:szCs w:val="22"/>
        </w:rPr>
        <w:t xml:space="preserve">                            </w:t>
      </w:r>
      <w:r w:rsidRPr="003276D6">
        <w:rPr>
          <w:b/>
          <w:sz w:val="22"/>
          <w:szCs w:val="22"/>
        </w:rPr>
        <w:t>INDICE</w:t>
      </w:r>
      <w:r w:rsidRPr="003276D6">
        <w:rPr>
          <w:b/>
          <w:i/>
          <w:sz w:val="22"/>
          <w:szCs w:val="22"/>
        </w:rPr>
        <w:t xml:space="preserve">   </w:t>
      </w:r>
    </w:p>
    <w:p w:rsidR="003276D6" w:rsidRPr="003276D6" w:rsidRDefault="003276D6" w:rsidP="003276D6">
      <w:pPr>
        <w:rPr>
          <w:sz w:val="22"/>
          <w:szCs w:val="22"/>
        </w:rPr>
      </w:pPr>
      <w:r w:rsidRPr="003276D6">
        <w:rPr>
          <w:b/>
          <w:i/>
          <w:sz w:val="22"/>
          <w:szCs w:val="22"/>
        </w:rPr>
        <w:t xml:space="preserve">                                                                  </w:t>
      </w:r>
    </w:p>
    <w:p w:rsidR="003276D6" w:rsidRPr="003276D6" w:rsidRDefault="003276D6" w:rsidP="003276D6">
      <w:pPr>
        <w:numPr>
          <w:ilvl w:val="0"/>
          <w:numId w:val="9"/>
        </w:numPr>
        <w:rPr>
          <w:sz w:val="22"/>
          <w:szCs w:val="22"/>
        </w:rPr>
      </w:pPr>
      <w:r w:rsidRPr="003276D6">
        <w:rPr>
          <w:sz w:val="22"/>
          <w:szCs w:val="22"/>
        </w:rPr>
        <w:t>l’Opera storica deuteronomistica</w:t>
      </w:r>
    </w:p>
    <w:p w:rsidR="003276D6" w:rsidRPr="003276D6" w:rsidRDefault="003276D6" w:rsidP="003276D6">
      <w:pPr>
        <w:numPr>
          <w:ilvl w:val="0"/>
          <w:numId w:val="9"/>
        </w:numPr>
        <w:rPr>
          <w:sz w:val="22"/>
          <w:szCs w:val="22"/>
        </w:rPr>
      </w:pPr>
      <w:r w:rsidRPr="003276D6">
        <w:rPr>
          <w:sz w:val="22"/>
          <w:szCs w:val="22"/>
        </w:rPr>
        <w:t>la Terra Promessa</w:t>
      </w:r>
      <w:r w:rsidRPr="003276D6">
        <w:rPr>
          <w:b/>
          <w:sz w:val="22"/>
          <w:szCs w:val="22"/>
        </w:rPr>
        <w:t xml:space="preserve">         </w:t>
      </w:r>
    </w:p>
    <w:p w:rsidR="003276D6" w:rsidRPr="003276D6" w:rsidRDefault="003276D6" w:rsidP="003276D6">
      <w:pPr>
        <w:keepNext/>
        <w:numPr>
          <w:ilvl w:val="0"/>
          <w:numId w:val="9"/>
        </w:numPr>
        <w:outlineLvl w:val="2"/>
        <w:rPr>
          <w:sz w:val="22"/>
          <w:szCs w:val="22"/>
          <w14:shadow w14:blurRad="50800" w14:dist="38100" w14:dir="2700000" w14:sx="100000" w14:sy="100000" w14:kx="0" w14:ky="0" w14:algn="tl">
            <w14:srgbClr w14:val="000000">
              <w14:alpha w14:val="60000"/>
            </w14:srgbClr>
          </w14:shadow>
        </w:rPr>
      </w:pPr>
      <w:r w:rsidRPr="003276D6">
        <w:rPr>
          <w:sz w:val="22"/>
          <w:szCs w:val="22"/>
          <w14:shadow w14:blurRad="50800" w14:dist="38100" w14:dir="2700000" w14:sx="100000" w14:sy="100000" w14:kx="0" w14:ky="0" w14:algn="tl">
            <w14:srgbClr w14:val="000000">
              <w14:alpha w14:val="60000"/>
            </w14:srgbClr>
          </w14:shadow>
        </w:rPr>
        <w:t>i libri di Giosuè e dei Giudici</w:t>
      </w:r>
    </w:p>
    <w:p w:rsidR="003276D6" w:rsidRPr="003276D6" w:rsidRDefault="003276D6" w:rsidP="003276D6">
      <w:pPr>
        <w:numPr>
          <w:ilvl w:val="0"/>
          <w:numId w:val="9"/>
        </w:numPr>
        <w:rPr>
          <w:sz w:val="22"/>
          <w:szCs w:val="22"/>
        </w:rPr>
      </w:pPr>
      <w:r w:rsidRPr="003276D6">
        <w:rPr>
          <w:sz w:val="22"/>
          <w:szCs w:val="22"/>
        </w:rPr>
        <w:t>critica storica di Giosuè e Giudici;</w:t>
      </w:r>
    </w:p>
    <w:p w:rsidR="003276D6" w:rsidRPr="003276D6" w:rsidRDefault="003276D6" w:rsidP="003276D6">
      <w:pPr>
        <w:ind w:left="1065"/>
        <w:rPr>
          <w:sz w:val="22"/>
          <w:szCs w:val="22"/>
        </w:rPr>
      </w:pPr>
      <w:r w:rsidRPr="003276D6">
        <w:rPr>
          <w:sz w:val="22"/>
          <w:szCs w:val="22"/>
        </w:rPr>
        <w:t>si forma la confederazione delle 12 tribù di Israele</w:t>
      </w:r>
    </w:p>
    <w:p w:rsidR="003276D6" w:rsidRPr="003276D6" w:rsidRDefault="003276D6" w:rsidP="003276D6">
      <w:pPr>
        <w:numPr>
          <w:ilvl w:val="0"/>
          <w:numId w:val="9"/>
        </w:numPr>
        <w:rPr>
          <w:sz w:val="22"/>
          <w:szCs w:val="22"/>
        </w:rPr>
      </w:pPr>
      <w:r w:rsidRPr="003276D6">
        <w:rPr>
          <w:sz w:val="22"/>
          <w:szCs w:val="22"/>
        </w:rPr>
        <w:t>messaggio teologico di Giosuè e Giudici; la “guerra santa”</w:t>
      </w:r>
    </w:p>
    <w:p w:rsidR="003276D6" w:rsidRPr="003276D6" w:rsidRDefault="003276D6" w:rsidP="003276D6">
      <w:pPr>
        <w:numPr>
          <w:ilvl w:val="0"/>
          <w:numId w:val="9"/>
        </w:numPr>
        <w:rPr>
          <w:sz w:val="22"/>
          <w:szCs w:val="22"/>
        </w:rPr>
      </w:pPr>
      <w:r w:rsidRPr="003276D6">
        <w:rPr>
          <w:sz w:val="22"/>
          <w:szCs w:val="22"/>
        </w:rPr>
        <w:t>Giosuè 24: l’assemblea di Sichem</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u w:val="single"/>
        </w:rPr>
      </w:pPr>
      <w:r w:rsidRPr="003276D6">
        <w:rPr>
          <w:b/>
          <w:sz w:val="22"/>
          <w:szCs w:val="22"/>
          <w:u w:val="single"/>
        </w:rPr>
        <w:t>I° -  L’OPERA  STORICA  DEUTERONOMISTICA</w:t>
      </w:r>
    </w:p>
    <w:p w:rsidR="003276D6" w:rsidRPr="003276D6" w:rsidRDefault="003276D6" w:rsidP="003276D6">
      <w:pPr>
        <w:rPr>
          <w:b/>
          <w:sz w:val="22"/>
          <w:szCs w:val="22"/>
          <w:u w:val="single"/>
        </w:rPr>
      </w:pPr>
    </w:p>
    <w:p w:rsidR="003276D6" w:rsidRPr="003276D6" w:rsidRDefault="003276D6" w:rsidP="003276D6">
      <w:pPr>
        <w:rPr>
          <w:sz w:val="22"/>
          <w:szCs w:val="22"/>
        </w:rPr>
      </w:pPr>
      <w:r w:rsidRPr="003276D6">
        <w:rPr>
          <w:sz w:val="22"/>
          <w:szCs w:val="22"/>
        </w:rPr>
        <w:t>Il libro del Deuteronomio (il 5° del Pentateuco) si chiude con la scena grandiosa di Mosè che, dall’alto del Monte Nebo, di fronte a Gerico, contempla la “terra promessa”, in cui però egli non potrà entrare a causa della sua colpa di cui abbiamo parlato nella lezione precedente (5° lez. pagg.128-129)    Deuteronomio 34,1-4:</w:t>
      </w:r>
    </w:p>
    <w:p w:rsidR="003276D6" w:rsidRPr="003276D6" w:rsidRDefault="003276D6" w:rsidP="003276D6">
      <w:pPr>
        <w:rPr>
          <w:sz w:val="22"/>
          <w:szCs w:val="22"/>
        </w:rPr>
      </w:pPr>
    </w:p>
    <w:p w:rsidR="003276D6" w:rsidRPr="003276D6" w:rsidRDefault="003276D6" w:rsidP="003276D6">
      <w:pPr>
        <w:rPr>
          <w:bCs w:val="0"/>
          <w:i/>
          <w:sz w:val="22"/>
          <w:szCs w:val="22"/>
          <w14:shadow w14:blurRad="50800" w14:dist="38100" w14:dir="2700000" w14:sx="100000" w14:sy="100000" w14:kx="0" w14:ky="0" w14:algn="tl">
            <w14:srgbClr w14:val="000000">
              <w14:alpha w14:val="60000"/>
            </w14:srgbClr>
          </w14:shadow>
        </w:rPr>
      </w:pPr>
      <w:r w:rsidRPr="003276D6">
        <w:rPr>
          <w:bCs w:val="0"/>
          <w:i/>
          <w:sz w:val="22"/>
          <w:szCs w:val="22"/>
          <w14:shadow w14:blurRad="50800" w14:dist="38100" w14:dir="2700000" w14:sx="100000" w14:sy="100000" w14:kx="0" w14:ky="0" w14:algn="tl">
            <w14:srgbClr w14:val="000000">
              <w14:alpha w14:val="60000"/>
            </w14:srgbClr>
          </w14:shadow>
        </w:rPr>
        <w:t xml:space="preserve">“Poi Mosè salì dalle steppe di Moab sul monte Nebo, cima del Pisga, che è di fronte a Gerico. Il Signore gli mostrò tutta la terra: Gàlaad fino a Dan, </w:t>
      </w:r>
      <w:r w:rsidRPr="003276D6">
        <w:rPr>
          <w:bCs w:val="0"/>
          <w:i/>
          <w:sz w:val="22"/>
          <w:szCs w:val="22"/>
          <w:vertAlign w:val="superscript"/>
          <w14:shadow w14:blurRad="50800" w14:dist="38100" w14:dir="2700000" w14:sx="100000" w14:sy="100000" w14:kx="0" w14:ky="0" w14:algn="tl">
            <w14:srgbClr w14:val="000000">
              <w14:alpha w14:val="60000"/>
            </w14:srgbClr>
          </w14:shadow>
        </w:rPr>
        <w:t>2</w:t>
      </w:r>
      <w:r w:rsidRPr="003276D6">
        <w:rPr>
          <w:bCs w:val="0"/>
          <w:i/>
          <w:sz w:val="22"/>
          <w:szCs w:val="22"/>
          <w14:shadow w14:blurRad="50800" w14:dist="38100" w14:dir="2700000" w14:sx="100000" w14:sy="100000" w14:kx="0" w14:ky="0" w14:algn="tl">
            <w14:srgbClr w14:val="000000">
              <w14:alpha w14:val="60000"/>
            </w14:srgbClr>
          </w14:shadow>
        </w:rPr>
        <w:t xml:space="preserve">tutto Nèftali, la terra di Èfraim e di Manasse, tutta la terra di Giuda fino al mare occidentale </w:t>
      </w:r>
      <w:r w:rsidRPr="003276D6">
        <w:rPr>
          <w:bCs w:val="0"/>
          <w:i/>
          <w:sz w:val="22"/>
          <w:szCs w:val="22"/>
          <w:vertAlign w:val="superscript"/>
          <w14:shadow w14:blurRad="50800" w14:dist="38100" w14:dir="2700000" w14:sx="100000" w14:sy="100000" w14:kx="0" w14:ky="0" w14:algn="tl">
            <w14:srgbClr w14:val="000000">
              <w14:alpha w14:val="60000"/>
            </w14:srgbClr>
          </w14:shadow>
        </w:rPr>
        <w:t>3</w:t>
      </w:r>
      <w:r w:rsidRPr="003276D6">
        <w:rPr>
          <w:bCs w:val="0"/>
          <w:i/>
          <w:sz w:val="22"/>
          <w:szCs w:val="22"/>
          <w14:shadow w14:blurRad="50800" w14:dist="38100" w14:dir="2700000" w14:sx="100000" w14:sy="100000" w14:kx="0" w14:ky="0" w14:algn="tl">
            <w14:srgbClr w14:val="000000">
              <w14:alpha w14:val="60000"/>
            </w14:srgbClr>
          </w14:shadow>
        </w:rPr>
        <w:t xml:space="preserve">e il Negheb, il distretto della valle di Gerico, città delle palme, fino a Soar. </w:t>
      </w:r>
      <w:r w:rsidRPr="003276D6">
        <w:rPr>
          <w:bCs w:val="0"/>
          <w:i/>
          <w:sz w:val="22"/>
          <w:szCs w:val="22"/>
          <w:vertAlign w:val="superscript"/>
          <w14:shadow w14:blurRad="50800" w14:dist="38100" w14:dir="2700000" w14:sx="100000" w14:sy="100000" w14:kx="0" w14:ky="0" w14:algn="tl">
            <w14:srgbClr w14:val="000000">
              <w14:alpha w14:val="60000"/>
            </w14:srgbClr>
          </w14:shadow>
        </w:rPr>
        <w:t>4</w:t>
      </w:r>
      <w:r w:rsidRPr="003276D6">
        <w:rPr>
          <w:bCs w:val="0"/>
          <w:i/>
          <w:sz w:val="22"/>
          <w:szCs w:val="22"/>
          <w14:shadow w14:blurRad="50800" w14:dist="38100" w14:dir="2700000" w14:sx="100000" w14:sy="100000" w14:kx="0" w14:ky="0" w14:algn="tl">
            <w14:srgbClr w14:val="000000">
              <w14:alpha w14:val="60000"/>
            </w14:srgbClr>
          </w14:shadow>
        </w:rPr>
        <w:t>Il Signore gli disse: "Questa è la terra per la quale io ho giurato ad Abramo, a Isacco e a Giacobbe: "Io la darò alla tua discendenza". Te l'ho fatta vedere con i tuoi occhi, ma tu non vi entrerai!".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Lasciato il “blocco” del Pentateuco, affrontiamo ora i due successivi libri di Giosuè e dei Giudici, i quali appartengono alla cosiddetta ”Opera storica deuteronomistica”, costituita anche da 1°-2° Samuele, 1°-2° Re, che narrano le vicende dei re di Israele.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Essa è stata così denominata perché l’ignoto storico che l’ha scritta raccogliendo antiche tradizioni, </w:t>
      </w:r>
      <w:r w:rsidRPr="003276D6">
        <w:rPr>
          <w:sz w:val="22"/>
          <w:szCs w:val="22"/>
          <w:u w:val="single"/>
        </w:rPr>
        <w:t>ha improntato tutta quest’opera ai pensieri dominanti nel Deuteronomio</w:t>
      </w: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La prima stesura dell’”opera deuteronomistica” è avvenuta nell’8° sec. a. Cr. nel Regno del Nord (Samaria), da parte di sacerdoti di vari santuari, che avevano raccolto norme, leggi e precetti risalenti a Mosè.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Nel 721 avvenne l’invasione assira del regno del Nord, i sacerdoti fuggirono al sud con tutto il loro patrimonio di testi religiosi. Ma, sotto l’empio e tirannico re Manasse che imperversava con furia anche su simboli e testi religiosi, </w:t>
      </w:r>
      <w:r w:rsidRPr="003276D6">
        <w:rPr>
          <w:sz w:val="22"/>
          <w:szCs w:val="22"/>
          <w:u w:val="single"/>
        </w:rPr>
        <w:t>essi nascosero il prezioso manoscritto nel tempio, per salvarlo dalla distruzione</w:t>
      </w:r>
      <w:r w:rsidRPr="003276D6">
        <w:rPr>
          <w:sz w:val="22"/>
          <w:szCs w:val="22"/>
        </w:rPr>
        <w:t>. Così se ne persero le tracce, ma provvidenzialmente esso fu ritrovato e soprattutto messo in pratica sotto il saggio re Giosia (638-608 a. Cr.) nel 622 a.Cr.</w:t>
      </w:r>
    </w:p>
    <w:p w:rsidR="003276D6" w:rsidRPr="003276D6" w:rsidRDefault="003276D6" w:rsidP="003276D6">
      <w:pPr>
        <w:rPr>
          <w:sz w:val="22"/>
          <w:szCs w:val="22"/>
        </w:rPr>
      </w:pPr>
    </w:p>
    <w:p w:rsidR="003276D6" w:rsidRPr="003276D6" w:rsidRDefault="003276D6" w:rsidP="003276D6">
      <w:pPr>
        <w:rPr>
          <w:b/>
          <w:sz w:val="22"/>
          <w:szCs w:val="22"/>
        </w:rPr>
      </w:pPr>
      <w:r w:rsidRPr="003276D6">
        <w:rPr>
          <w:b/>
          <w:sz w:val="22"/>
          <w:szCs w:val="22"/>
        </w:rPr>
        <w:t>L’opera storica deuteronomistica è stata poi redatta definitivamente dopo l’esilio babilonese nel 4° sec. a. Cr. e tratta la storia di Israele dalla conquista della terra fino all’esilio.</w:t>
      </w:r>
    </w:p>
    <w:p w:rsidR="003276D6" w:rsidRPr="003276D6" w:rsidRDefault="003276D6" w:rsidP="003276D6">
      <w:pPr>
        <w:rPr>
          <w:b/>
          <w:sz w:val="22"/>
          <w:szCs w:val="22"/>
        </w:rPr>
      </w:pPr>
    </w:p>
    <w:p w:rsidR="003276D6" w:rsidRPr="003276D6" w:rsidRDefault="003276D6" w:rsidP="003276D6">
      <w:pPr>
        <w:rPr>
          <w:sz w:val="22"/>
          <w:szCs w:val="22"/>
        </w:rPr>
      </w:pPr>
      <w:r w:rsidRPr="003276D6">
        <w:rPr>
          <w:sz w:val="22"/>
          <w:szCs w:val="22"/>
        </w:rPr>
        <w:t>Essa rilegge la storia di Israele alla luce della “fedeltà” di Dio alle sue promesse e della fedeltà o infedeltà di Israele all’alleanza del Sinai.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 primi due libri di tale opera, Giosuè (primi 12 capp.) e Giudici, trattano entrambi, </w:t>
      </w:r>
      <w:r w:rsidRPr="003276D6">
        <w:rPr>
          <w:sz w:val="22"/>
          <w:szCs w:val="22"/>
          <w:u w:val="single"/>
        </w:rPr>
        <w:t>ma in modo diverso</w:t>
      </w:r>
      <w:r w:rsidRPr="003276D6">
        <w:rPr>
          <w:sz w:val="22"/>
          <w:szCs w:val="22"/>
        </w:rPr>
        <w:t>, la conquista della terra, promessa da Dio.</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u w:val="single"/>
        </w:rPr>
      </w:pPr>
      <w:r w:rsidRPr="003276D6">
        <w:rPr>
          <w:b/>
          <w:sz w:val="22"/>
          <w:szCs w:val="22"/>
          <w:u w:val="single"/>
        </w:rPr>
        <w:t>II° - LA  TERRA  PROMESSA</w:t>
      </w:r>
    </w:p>
    <w:p w:rsidR="003276D6" w:rsidRPr="003276D6" w:rsidRDefault="003276D6" w:rsidP="003276D6">
      <w:pPr>
        <w:rPr>
          <w:b/>
          <w:sz w:val="22"/>
          <w:szCs w:val="22"/>
          <w:u w:val="single"/>
        </w:rPr>
      </w:pPr>
    </w:p>
    <w:p w:rsidR="003276D6" w:rsidRPr="003276D6" w:rsidRDefault="003276D6" w:rsidP="003276D6">
      <w:pPr>
        <w:rPr>
          <w:sz w:val="22"/>
          <w:szCs w:val="22"/>
        </w:rPr>
      </w:pPr>
      <w:r w:rsidRPr="003276D6">
        <w:rPr>
          <w:sz w:val="22"/>
          <w:szCs w:val="22"/>
        </w:rPr>
        <w:t>Chiariamo anzitutto che cosa significa la</w:t>
      </w:r>
      <w:r w:rsidRPr="003276D6">
        <w:rPr>
          <w:b/>
          <w:sz w:val="22"/>
          <w:szCs w:val="22"/>
        </w:rPr>
        <w:t xml:space="preserve"> “terra promessa”.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Come abbiamo visto nella 2° lez. alle pagg.23-24 e 39, essa corrispondeva ad una delle tre promesse fatte da Dio ad Abramo e alla sua discendenza.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la terra coltivata della Palestina, descritta</w:t>
      </w:r>
      <w:r w:rsidRPr="003276D6">
        <w:rPr>
          <w:bCs w:val="0"/>
          <w:sz w:val="22"/>
          <w:szCs w:val="22"/>
        </w:rPr>
        <w:t xml:space="preserve"> in Dt.8, 7-10: “</w:t>
      </w:r>
      <w:r w:rsidRPr="003276D6">
        <w:rPr>
          <w:bCs w:val="0"/>
          <w:sz w:val="22"/>
          <w:szCs w:val="22"/>
          <w14:shadow w14:blurRad="50800" w14:dist="38100" w14:dir="2700000" w14:sx="100000" w14:sy="100000" w14:kx="0" w14:ky="0" w14:algn="tl">
            <w14:srgbClr w14:val="000000">
              <w14:alpha w14:val="60000"/>
            </w14:srgbClr>
          </w14:shadow>
        </w:rPr>
        <w:t xml:space="preserve">il Signore, tuo Dio, sta per farti entrare in una buona terra: terra di torrenti, di fonti e di acque sotterranee, che scaturiscono nella pianura e sulla montagna; </w:t>
      </w:r>
      <w:r w:rsidRPr="003276D6">
        <w:rPr>
          <w:bCs w:val="0"/>
          <w:sz w:val="22"/>
          <w:szCs w:val="22"/>
          <w:vertAlign w:val="superscript"/>
          <w14:shadow w14:blurRad="50800" w14:dist="38100" w14:dir="2700000" w14:sx="100000" w14:sy="100000" w14:kx="0" w14:ky="0" w14:algn="tl">
            <w14:srgbClr w14:val="000000">
              <w14:alpha w14:val="60000"/>
            </w14:srgbClr>
          </w14:shadow>
        </w:rPr>
        <w:t>8</w:t>
      </w:r>
      <w:r w:rsidRPr="003276D6">
        <w:rPr>
          <w:bCs w:val="0"/>
          <w:sz w:val="22"/>
          <w:szCs w:val="22"/>
          <w14:shadow w14:blurRad="50800" w14:dist="38100" w14:dir="2700000" w14:sx="100000" w14:sy="100000" w14:kx="0" w14:ky="0" w14:algn="tl">
            <w14:srgbClr w14:val="000000">
              <w14:alpha w14:val="60000"/>
            </w14:srgbClr>
          </w14:shadow>
        </w:rPr>
        <w:t xml:space="preserve">terra di frumento, di orzo, di viti, di fichi e di melograni; terra di ulivi, di olio e di miele; </w:t>
      </w:r>
      <w:r w:rsidRPr="003276D6">
        <w:rPr>
          <w:bCs w:val="0"/>
          <w:sz w:val="22"/>
          <w:szCs w:val="22"/>
          <w:vertAlign w:val="superscript"/>
          <w14:shadow w14:blurRad="50800" w14:dist="38100" w14:dir="2700000" w14:sx="100000" w14:sy="100000" w14:kx="0" w14:ky="0" w14:algn="tl">
            <w14:srgbClr w14:val="000000">
              <w14:alpha w14:val="60000"/>
            </w14:srgbClr>
          </w14:shadow>
        </w:rPr>
        <w:t>9</w:t>
      </w:r>
      <w:r w:rsidRPr="003276D6">
        <w:rPr>
          <w:bCs w:val="0"/>
          <w:sz w:val="22"/>
          <w:szCs w:val="22"/>
          <w14:shadow w14:blurRad="50800" w14:dist="38100" w14:dir="2700000" w14:sx="100000" w14:sy="100000" w14:kx="0" w14:ky="0" w14:algn="tl">
            <w14:srgbClr w14:val="000000">
              <w14:alpha w14:val="60000"/>
            </w14:srgbClr>
          </w14:shadow>
        </w:rPr>
        <w:t xml:space="preserve">terra dove non mangerai con scarsità il pane, dove non ti mancherà nulla; terra dove le pietre sono ferro e dai cui monti scaverai il rame. </w:t>
      </w:r>
      <w:r w:rsidRPr="003276D6">
        <w:rPr>
          <w:bCs w:val="0"/>
          <w:sz w:val="22"/>
          <w:szCs w:val="22"/>
          <w:vertAlign w:val="superscript"/>
          <w14:shadow w14:blurRad="50800" w14:dist="38100" w14:dir="2700000" w14:sx="100000" w14:sy="100000" w14:kx="0" w14:ky="0" w14:algn="tl">
            <w14:srgbClr w14:val="000000">
              <w14:alpha w14:val="60000"/>
            </w14:srgbClr>
          </w14:shadow>
        </w:rPr>
        <w:t>10</w:t>
      </w:r>
      <w:r w:rsidRPr="003276D6">
        <w:rPr>
          <w:bCs w:val="0"/>
          <w:sz w:val="22"/>
          <w:szCs w:val="22"/>
          <w14:shadow w14:blurRad="50800" w14:dist="38100" w14:dir="2700000" w14:sx="100000" w14:sy="100000" w14:kx="0" w14:ky="0" w14:algn="tl">
            <w14:srgbClr w14:val="000000">
              <w14:alpha w14:val="60000"/>
            </w14:srgbClr>
          </w14:shadow>
        </w:rPr>
        <w:t>Mangerai, sarai sazio e benedirai il Signore, tuo Dio, a causa della buona terra che ti avrà dato. “</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Ancora, in Dt.26,9: “</w:t>
      </w:r>
      <w:r w:rsidRPr="003276D6">
        <w:rPr>
          <w:bCs w:val="0"/>
          <w:i/>
          <w:sz w:val="22"/>
          <w:szCs w:val="22"/>
          <w:vertAlign w:val="superscript"/>
          <w14:shadow w14:blurRad="50800" w14:dist="38100" w14:dir="2700000" w14:sx="100000" w14:sy="100000" w14:kx="0" w14:ky="0" w14:algn="tl">
            <w14:srgbClr w14:val="000000">
              <w14:alpha w14:val="60000"/>
            </w14:srgbClr>
          </w14:shadow>
        </w:rPr>
        <w:t>9</w:t>
      </w:r>
      <w:r w:rsidRPr="003276D6">
        <w:rPr>
          <w:bCs w:val="0"/>
          <w:i/>
          <w:sz w:val="22"/>
          <w:szCs w:val="22"/>
          <w14:shadow w14:blurRad="50800" w14:dist="38100" w14:dir="2700000" w14:sx="100000" w14:sy="100000" w14:kx="0" w14:ky="0" w14:algn="tl">
            <w14:srgbClr w14:val="000000">
              <w14:alpha w14:val="60000"/>
            </w14:srgbClr>
          </w14:shadow>
        </w:rPr>
        <w:t xml:space="preserve">Ci condusse in questo luogo e ci diede questa terra, dove scorrono </w:t>
      </w:r>
      <w:r w:rsidRPr="003276D6">
        <w:rPr>
          <w:b/>
          <w:bCs w:val="0"/>
          <w:i/>
          <w:sz w:val="22"/>
          <w:szCs w:val="22"/>
          <w14:shadow w14:blurRad="50800" w14:dist="38100" w14:dir="2700000" w14:sx="100000" w14:sy="100000" w14:kx="0" w14:ky="0" w14:algn="tl">
            <w14:srgbClr w14:val="000000">
              <w14:alpha w14:val="60000"/>
            </w14:srgbClr>
          </w14:shadow>
        </w:rPr>
        <w:t>latte e miele.</w:t>
      </w:r>
      <w:r w:rsidRPr="003276D6">
        <w:rPr>
          <w:bCs w:val="0"/>
          <w:sz w:val="22"/>
          <w:szCs w:val="22"/>
          <w14:shadow w14:blurRad="50800" w14:dist="38100" w14:dir="2700000" w14:sx="100000" w14:sy="100000" w14:kx="0" w14:ky="0" w14:algn="tl">
            <w14:srgbClr w14:val="000000">
              <w14:alpha w14:val="60000"/>
            </w14:srgbClr>
          </w14:shadow>
        </w:rPr>
        <w:t>”</w:t>
      </w:r>
    </w:p>
    <w:p w:rsidR="003276D6" w:rsidRPr="003276D6" w:rsidRDefault="003276D6" w:rsidP="003276D6">
      <w:pPr>
        <w:rPr>
          <w:b/>
          <w:sz w:val="22"/>
          <w:szCs w:val="22"/>
        </w:rPr>
      </w:pPr>
    </w:p>
    <w:p w:rsidR="003276D6" w:rsidRPr="003276D6" w:rsidRDefault="003276D6" w:rsidP="003276D6">
      <w:pPr>
        <w:rPr>
          <w:sz w:val="22"/>
          <w:szCs w:val="22"/>
        </w:rPr>
      </w:pPr>
      <w:r w:rsidRPr="003276D6">
        <w:rPr>
          <w:b/>
          <w:sz w:val="22"/>
          <w:szCs w:val="22"/>
        </w:rPr>
        <w:lastRenderedPageBreak/>
        <w:t>“Terra di latte e miele”</w:t>
      </w:r>
      <w:r w:rsidRPr="003276D6">
        <w:rPr>
          <w:sz w:val="22"/>
          <w:szCs w:val="22"/>
        </w:rPr>
        <w:t xml:space="preserve">: in questa espressione l’autore biblico raccoglie tutta la ricchezza della terra promessa. Parlando di “miele”, egli non fa riferimento al prodotto delle api, ma </w:t>
      </w:r>
      <w:r w:rsidRPr="003276D6">
        <w:rPr>
          <w:sz w:val="22"/>
          <w:szCs w:val="22"/>
          <w:u w:val="single"/>
        </w:rPr>
        <w:t>al succo di datteri e al mosto sgorgato dalla pigiatura del vino</w:t>
      </w:r>
      <w:r w:rsidRPr="003276D6">
        <w:rPr>
          <w:sz w:val="22"/>
          <w:szCs w:val="22"/>
        </w:rPr>
        <w:t xml:space="preserve">. Questa espressione evocava anticamente </w:t>
      </w:r>
      <w:r w:rsidRPr="003276D6">
        <w:rPr>
          <w:sz w:val="22"/>
          <w:szCs w:val="22"/>
          <w:u w:val="single"/>
        </w:rPr>
        <w:t>la fecondità di una regione propizia alla vite e alle greggi</w:t>
      </w:r>
      <w:r w:rsidRPr="003276D6">
        <w:rPr>
          <w:sz w:val="22"/>
          <w:szCs w:val="22"/>
        </w:rPr>
        <w:t>. Tardivamente diventa anche il segno della prosperità escatologica (Is.66,11:</w:t>
      </w:r>
    </w:p>
    <w:p w:rsidR="003276D6" w:rsidRPr="003276D6" w:rsidRDefault="003276D6" w:rsidP="003276D6">
      <w:pPr>
        <w:rPr>
          <w:sz w:val="22"/>
          <w:szCs w:val="22"/>
        </w:rPr>
      </w:pPr>
      <w:r w:rsidRPr="003276D6">
        <w:rPr>
          <w:sz w:val="22"/>
          <w:szCs w:val="22"/>
        </w:rPr>
        <w:t xml:space="preserve"> e della dolcezza della Sapienza (Pro.24,13-14; Sir.24,19)</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Geograficamente considerata, la Terra Promessa è costituita da una lunga fetta di terra che si affaccia per circa 240 km. in linea d’aria sul Mediterraneo, da “Dan fino a Bersabea” (Gdc.21,1), cioè dai monti meridionali del Libano, a nord, fino al deserto sinaitico, il Negheb, al confine con l’Egitto, a sud. Verso est la zona montagnosa degrada precipitosamente in un’enorme depressione, unica al mondo, che raggiunge nel M. Morto i 400 mt. sotto il livello del mare. Nel complesso è una terra piuttosto piccola, la cui superficie supera di poco i 25.000 km. quadrati, all’incirca come il Piemonte o la Sicilia.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Tale terra ha due denominazioni: </w:t>
      </w:r>
      <w:r w:rsidRPr="003276D6">
        <w:rPr>
          <w:sz w:val="22"/>
          <w:szCs w:val="22"/>
          <w:u w:val="single"/>
        </w:rPr>
        <w:t>Canaan</w:t>
      </w:r>
      <w:r w:rsidRPr="003276D6">
        <w:rPr>
          <w:sz w:val="22"/>
          <w:szCs w:val="22"/>
        </w:rPr>
        <w:t xml:space="preserve">, il nome più antico che appare nei testi cuneiformi ad Ebla già alla fine del 3° millennio a. Cr., e ricorda gli antichi possessori; e </w:t>
      </w:r>
      <w:r w:rsidRPr="003276D6">
        <w:rPr>
          <w:sz w:val="22"/>
          <w:szCs w:val="22"/>
          <w:u w:val="single"/>
        </w:rPr>
        <w:t>Palestina</w:t>
      </w:r>
      <w:r w:rsidRPr="003276D6">
        <w:rPr>
          <w:sz w:val="22"/>
          <w:szCs w:val="22"/>
        </w:rPr>
        <w:t xml:space="preserve">, nome  che prevale nel periodo ellenistico; etimologicamente è collegato a Filistei, antichi abitatori delle coste marittime; reso ufficiale dai Romani nel 2° sec. d. Cr., al posto del tradizionale Giudea, in ambienti ebraici viene rifiutato.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Una descrizione della Terra Promessa con tutte le sue località si trova in Deut.34,1-4.</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La fede di Israele vede compiute le promesse fatte ai patriarchi con la conquista. La terra è eredità e dono di Dio. Essa appartiene solo ai puri (Gs.7; 2°Re 17,7-23), ai credenti (Is.7,9). E’ una grazia abitare nella terra in sicurezza e tranquillità (cfr. 2°Sam.7,1)</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w:t>
      </w:r>
      <w:r w:rsidRPr="003276D6">
        <w:rPr>
          <w:b/>
          <w:sz w:val="22"/>
          <w:szCs w:val="22"/>
        </w:rPr>
        <w:t>La terra promessa è santa</w:t>
      </w:r>
      <w:r w:rsidRPr="003276D6">
        <w:rPr>
          <w:sz w:val="22"/>
          <w:szCs w:val="22"/>
        </w:rPr>
        <w:t xml:space="preserve"> perché chi vi abita </w:t>
      </w:r>
      <w:r w:rsidRPr="003276D6">
        <w:rPr>
          <w:b/>
          <w:sz w:val="22"/>
          <w:szCs w:val="22"/>
        </w:rPr>
        <w:t>la santifica</w:t>
      </w:r>
      <w:r w:rsidRPr="003276D6">
        <w:rPr>
          <w:sz w:val="22"/>
          <w:szCs w:val="22"/>
        </w:rPr>
        <w:t xml:space="preserve"> (Lev.25,23), </w:t>
      </w:r>
      <w:r w:rsidRPr="003276D6">
        <w:rPr>
          <w:b/>
          <w:sz w:val="22"/>
          <w:szCs w:val="22"/>
        </w:rPr>
        <w:t xml:space="preserve">la custodisce, la coltiva </w:t>
      </w:r>
      <w:r w:rsidRPr="003276D6">
        <w:rPr>
          <w:sz w:val="22"/>
          <w:szCs w:val="22"/>
        </w:rPr>
        <w:t xml:space="preserve">rispettandone i ritmi vitali (cfr.Es.23,10; Lv.19,19; 25,1-7; Dt.22,9), </w:t>
      </w:r>
      <w:r w:rsidRPr="003276D6">
        <w:rPr>
          <w:b/>
          <w:sz w:val="22"/>
          <w:szCs w:val="22"/>
        </w:rPr>
        <w:t>l’ama</w:t>
      </w:r>
      <w:r w:rsidRPr="003276D6">
        <w:rPr>
          <w:sz w:val="22"/>
          <w:szCs w:val="22"/>
        </w:rPr>
        <w:t xml:space="preserve"> come una sposa (Is.62,1-4). Ricordando di essere stato straniero in Egitto e di vivere ora ospite in una terra che appartiene a Jahvè (Lv.25,23), l’ebreo si apre all’ accoglienza dello straniero.” (Lisa Cremaschi) </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u w:val="single"/>
        </w:rPr>
      </w:pPr>
      <w:r w:rsidRPr="003276D6">
        <w:rPr>
          <w:b/>
          <w:sz w:val="22"/>
          <w:szCs w:val="22"/>
          <w:u w:val="single"/>
        </w:rPr>
        <w:t>III° - I  LIBRI  DI  GIOSUE’  E  DEI  GIUDICI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Passiamo ora ad analizzare il contenuto dei due libri di Giosuè e Giudici</w:t>
      </w:r>
    </w:p>
    <w:p w:rsidR="003276D6" w:rsidRPr="003276D6" w:rsidRDefault="003276D6" w:rsidP="003276D6">
      <w:pPr>
        <w:rPr>
          <w:color w:val="FF0000"/>
          <w:sz w:val="22"/>
          <w:szCs w:val="22"/>
        </w:rPr>
      </w:pPr>
    </w:p>
    <w:p w:rsidR="003276D6" w:rsidRPr="003276D6" w:rsidRDefault="003276D6" w:rsidP="003276D6">
      <w:pPr>
        <w:ind w:left="720"/>
        <w:rPr>
          <w:sz w:val="22"/>
          <w:szCs w:val="22"/>
        </w:rPr>
      </w:pPr>
      <w:r w:rsidRPr="003276D6">
        <w:rPr>
          <w:b/>
          <w:sz w:val="22"/>
          <w:szCs w:val="22"/>
        </w:rPr>
        <w:lastRenderedPageBreak/>
        <w:t>1° -</w:t>
      </w:r>
      <w:r w:rsidRPr="003276D6">
        <w:rPr>
          <w:sz w:val="22"/>
          <w:szCs w:val="22"/>
        </w:rPr>
        <w:t xml:space="preserve"> Il libro di </w:t>
      </w:r>
      <w:r w:rsidRPr="003276D6">
        <w:rPr>
          <w:b/>
          <w:sz w:val="22"/>
          <w:szCs w:val="22"/>
          <w:u w:val="single"/>
        </w:rPr>
        <w:t>GIOSUE’</w:t>
      </w:r>
      <w:r w:rsidRPr="003276D6">
        <w:rPr>
          <w:b/>
          <w:sz w:val="22"/>
          <w:szCs w:val="22"/>
        </w:rPr>
        <w:t xml:space="preserve"> </w:t>
      </w:r>
      <w:r w:rsidRPr="003276D6">
        <w:rPr>
          <w:sz w:val="22"/>
          <w:szCs w:val="22"/>
        </w:rPr>
        <w:t>si divide in tre parti:</w:t>
      </w:r>
    </w:p>
    <w:p w:rsidR="003276D6" w:rsidRPr="003276D6" w:rsidRDefault="003276D6" w:rsidP="003276D6">
      <w:pPr>
        <w:rPr>
          <w:sz w:val="22"/>
          <w:szCs w:val="22"/>
        </w:rPr>
      </w:pPr>
    </w:p>
    <w:p w:rsidR="003276D6" w:rsidRPr="003276D6" w:rsidRDefault="003276D6" w:rsidP="003276D6">
      <w:pPr>
        <w:numPr>
          <w:ilvl w:val="0"/>
          <w:numId w:val="10"/>
        </w:numPr>
        <w:rPr>
          <w:i/>
          <w:sz w:val="22"/>
          <w:szCs w:val="22"/>
        </w:rPr>
      </w:pPr>
      <w:r w:rsidRPr="003276D6">
        <w:rPr>
          <w:sz w:val="22"/>
          <w:szCs w:val="22"/>
          <w:u w:val="single"/>
        </w:rPr>
        <w:t>LA  CONQUISTA  DELLA  TERRA  PROMESSA</w:t>
      </w:r>
      <w:r w:rsidRPr="003276D6">
        <w:rPr>
          <w:sz w:val="22"/>
          <w:szCs w:val="22"/>
        </w:rPr>
        <w:t xml:space="preserve"> -  </w:t>
      </w:r>
      <w:r w:rsidRPr="003276D6">
        <w:rPr>
          <w:sz w:val="22"/>
          <w:szCs w:val="22"/>
          <w:u w:val="single"/>
        </w:rPr>
        <w:t>Capp.1-12</w:t>
      </w:r>
      <w:r w:rsidRPr="003276D6">
        <w:rPr>
          <w:sz w:val="22"/>
          <w:szCs w:val="22"/>
        </w:rPr>
        <w:t xml:space="preserve"> . Il 10 del primo mese Israele, guidato da Giosuè, passa miracolosamente il fiume Giordano, preceduto dall’</w:t>
      </w:r>
      <w:r w:rsidRPr="003276D6">
        <w:rPr>
          <w:sz w:val="22"/>
          <w:szCs w:val="22"/>
          <w:u w:val="single"/>
        </w:rPr>
        <w:t>Arca dell’Alleanza</w:t>
      </w:r>
      <w:r w:rsidRPr="003276D6">
        <w:rPr>
          <w:sz w:val="22"/>
          <w:szCs w:val="22"/>
        </w:rPr>
        <w:t xml:space="preserve"> (qui c’è evidentemente un’analogia con il passaggio del M. Rosso, guidato da Mosè); si tratta del brano di Gs.3,10-17. (</w:t>
      </w:r>
      <w:r w:rsidRPr="003276D6">
        <w:rPr>
          <w:i/>
          <w:sz w:val="22"/>
          <w:szCs w:val="22"/>
        </w:rPr>
        <w:t>Poiché dell’arca si parla parecchio anche in altri libri biblici successivi, tratterò l’argomento nella 9°lezione.</w:t>
      </w:r>
      <w:r w:rsidRPr="003276D6">
        <w:rPr>
          <w:sz w:val="22"/>
          <w:szCs w:val="22"/>
        </w:rPr>
        <w:t>)</w:t>
      </w:r>
    </w:p>
    <w:p w:rsidR="003276D6" w:rsidRPr="003276D6" w:rsidRDefault="003276D6" w:rsidP="003276D6">
      <w:pPr>
        <w:ind w:left="720"/>
        <w:rPr>
          <w:sz w:val="22"/>
          <w:szCs w:val="22"/>
        </w:rPr>
      </w:pPr>
    </w:p>
    <w:p w:rsidR="003276D6" w:rsidRPr="003276D6" w:rsidRDefault="003276D6" w:rsidP="003276D6">
      <w:pPr>
        <w:ind w:left="720"/>
        <w:rPr>
          <w:sz w:val="22"/>
          <w:szCs w:val="22"/>
        </w:rPr>
      </w:pPr>
      <w:r w:rsidRPr="003276D6">
        <w:rPr>
          <w:sz w:val="22"/>
          <w:szCs w:val="22"/>
        </w:rPr>
        <w:t>Il popolo si accampa in Galgala, nella steppa di Gerico.  Giosuè fa estrarre dal fiume 12 pietre, una per tribù, e le erige a testimonianza e a ricordo del prodigio con cui il Signore ha protetto il suo popolo al passaggio del Giordano (Gs.4,21-23); pochi giorni dopo, il 14, il condottiero fa celebrare la Pasqua.</w:t>
      </w:r>
      <w:r w:rsidRPr="003276D6">
        <w:rPr>
          <w:b/>
          <w:sz w:val="22"/>
          <w:szCs w:val="22"/>
        </w:rPr>
        <w:t xml:space="preserve"> </w:t>
      </w:r>
      <w:r w:rsidRPr="003276D6">
        <w:rPr>
          <w:sz w:val="22"/>
          <w:szCs w:val="22"/>
        </w:rPr>
        <w:t>(Gs.5,10-12).</w:t>
      </w:r>
    </w:p>
    <w:p w:rsidR="003276D6" w:rsidRPr="003276D6" w:rsidRDefault="003276D6" w:rsidP="003276D6">
      <w:pPr>
        <w:ind w:left="720"/>
        <w:rPr>
          <w:sz w:val="22"/>
          <w:szCs w:val="22"/>
        </w:rPr>
      </w:pPr>
    </w:p>
    <w:p w:rsidR="003276D6" w:rsidRPr="003276D6" w:rsidRDefault="003276D6" w:rsidP="003276D6">
      <w:pPr>
        <w:ind w:left="720"/>
        <w:rPr>
          <w:sz w:val="22"/>
          <w:szCs w:val="22"/>
        </w:rPr>
      </w:pPr>
      <w:r w:rsidRPr="003276D6">
        <w:rPr>
          <w:b/>
          <w:sz w:val="22"/>
          <w:szCs w:val="22"/>
        </w:rPr>
        <w:t>Questa celebrazione della Pasqua</w:t>
      </w:r>
      <w:r w:rsidRPr="003276D6">
        <w:rPr>
          <w:sz w:val="22"/>
          <w:szCs w:val="22"/>
        </w:rPr>
        <w:t xml:space="preserve">, la prima dopo l’esodo, insieme con la traversata del Giordano, </w:t>
      </w:r>
      <w:r w:rsidRPr="003276D6">
        <w:rPr>
          <w:b/>
          <w:sz w:val="22"/>
          <w:szCs w:val="22"/>
        </w:rPr>
        <w:t xml:space="preserve">chiude il periodo di Mosè e del nomadismo, iniziato con la celebrazione della Pasqua </w:t>
      </w:r>
      <w:r w:rsidRPr="003276D6">
        <w:rPr>
          <w:sz w:val="22"/>
          <w:szCs w:val="22"/>
        </w:rPr>
        <w:t>e la traversata del Mar Rosso (Es.12,15). La conclusione di quest’epoca è concretamente segnalata dalla cessazione della manna miracolosa; ora gli Israeliti mangiano i prodotti della regione.</w:t>
      </w:r>
    </w:p>
    <w:p w:rsidR="003276D6" w:rsidRPr="003276D6" w:rsidRDefault="003276D6" w:rsidP="003276D6">
      <w:pPr>
        <w:rPr>
          <w:sz w:val="22"/>
          <w:szCs w:val="22"/>
        </w:rPr>
      </w:pPr>
      <w:r w:rsidRPr="003276D6">
        <w:rPr>
          <w:sz w:val="22"/>
          <w:szCs w:val="22"/>
        </w:rPr>
        <w:t>I figli di Israele, sotto la guida di Giosuè, cominciarono la conquista all’interno del paese con la presa delle città di Gerico e di Ai (Gs.5,13-8,29), nella parte meridionale del Canaan.</w:t>
      </w:r>
    </w:p>
    <w:p w:rsidR="003276D6" w:rsidRPr="003276D6" w:rsidRDefault="003276D6" w:rsidP="003276D6">
      <w:pPr>
        <w:rPr>
          <w:sz w:val="22"/>
          <w:szCs w:val="22"/>
        </w:rPr>
      </w:pPr>
    </w:p>
    <w:p w:rsidR="003276D6" w:rsidRPr="003276D6" w:rsidRDefault="003276D6" w:rsidP="003276D6">
      <w:pPr>
        <w:autoSpaceDE w:val="0"/>
        <w:autoSpaceDN w:val="0"/>
        <w:adjustRightInd w:val="0"/>
        <w:rPr>
          <w:sz w:val="22"/>
          <w:szCs w:val="22"/>
        </w:rPr>
      </w:pPr>
      <w:r w:rsidRPr="003276D6">
        <w:rPr>
          <w:sz w:val="22"/>
          <w:szCs w:val="22"/>
        </w:rPr>
        <w:t xml:space="preserve">La conquista di Gerico, avvenuta in modo assai curioso, cioè con una processione liturgica (!), costituisce il fulcro della marcia iniziata dopo l’uscita dall’Egitto: Israele con tale successo militare dichiara ancora una volta (dopo l'acquisto della grotta di Macpela da parte di Abramo – cfr. Gen.23,3) </w:t>
      </w:r>
      <w:r w:rsidRPr="003276D6">
        <w:rPr>
          <w:sz w:val="22"/>
          <w:szCs w:val="22"/>
          <w:u w:val="single"/>
        </w:rPr>
        <w:t>il diritto a possedere la terra</w:t>
      </w:r>
      <w:r w:rsidRPr="003276D6">
        <w:rPr>
          <w:sz w:val="22"/>
          <w:szCs w:val="22"/>
        </w:rPr>
        <w:t>.</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Viene applicato l’</w:t>
      </w:r>
      <w:r w:rsidRPr="003276D6">
        <w:rPr>
          <w:sz w:val="22"/>
          <w:szCs w:val="22"/>
          <w:u w:val="single"/>
        </w:rPr>
        <w:t>herem</w:t>
      </w:r>
      <w:r w:rsidRPr="003276D6">
        <w:rPr>
          <w:sz w:val="22"/>
          <w:szCs w:val="22"/>
        </w:rPr>
        <w:t xml:space="preserve"> alla presa di Gerico, cioè si votano allo sterminio tutti i suoi abitanti, ad eccezione di Raab la prostituta che viene risparmiata con tutta la sua famiglia per aver aiutato gli ebrei ad entrare nel paese. L’</w:t>
      </w:r>
      <w:r w:rsidRPr="003276D6">
        <w:rPr>
          <w:sz w:val="22"/>
          <w:szCs w:val="22"/>
          <w:u w:val="single"/>
        </w:rPr>
        <w:t>herem</w:t>
      </w:r>
      <w:r w:rsidRPr="003276D6">
        <w:rPr>
          <w:sz w:val="22"/>
          <w:szCs w:val="22"/>
        </w:rPr>
        <w:t xml:space="preserve"> è applicato anche alla presa di Ai.</w:t>
      </w:r>
    </w:p>
    <w:p w:rsidR="003276D6" w:rsidRPr="003276D6" w:rsidRDefault="003276D6" w:rsidP="003276D6">
      <w:pPr>
        <w:autoSpaceDE w:val="0"/>
        <w:autoSpaceDN w:val="0"/>
        <w:adjustRightInd w:val="0"/>
        <w:rPr>
          <w:sz w:val="22"/>
          <w:szCs w:val="22"/>
        </w:rPr>
      </w:pPr>
    </w:p>
    <w:p w:rsidR="003276D6" w:rsidRPr="003276D6" w:rsidRDefault="003276D6" w:rsidP="003276D6">
      <w:pPr>
        <w:rPr>
          <w:sz w:val="22"/>
          <w:szCs w:val="22"/>
        </w:rPr>
      </w:pPr>
      <w:r w:rsidRPr="003276D6">
        <w:rPr>
          <w:sz w:val="22"/>
          <w:szCs w:val="22"/>
        </w:rPr>
        <w:t xml:space="preserve">Quindi gli Israeliti raggiungono il Canaan centrale e Giosuè li raduna a Sichem, dove </w:t>
      </w:r>
      <w:r w:rsidRPr="003276D6">
        <w:rPr>
          <w:b/>
          <w:sz w:val="22"/>
          <w:szCs w:val="22"/>
        </w:rPr>
        <w:t>viene rinnovata l’alleanza con Jahvè</w:t>
      </w:r>
      <w:r w:rsidRPr="003276D6">
        <w:rPr>
          <w:sz w:val="22"/>
          <w:szCs w:val="22"/>
        </w:rPr>
        <w:t xml:space="preserve"> e il popolo si presenta più chiaramente unito (Gs.8)</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In seguito viene conclusa un’alleanza con il gruppo dei Gabaoniti (Gs.9), che gli ebrei difendono contro un attacco cananeo (Gs.10)</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Dato che il centro del paese è occupato, non resta che andare nel </w:t>
      </w:r>
      <w:r w:rsidRPr="003276D6">
        <w:rPr>
          <w:b/>
          <w:sz w:val="22"/>
          <w:szCs w:val="22"/>
        </w:rPr>
        <w:t>sud</w:t>
      </w:r>
      <w:r w:rsidRPr="003276D6">
        <w:rPr>
          <w:sz w:val="22"/>
          <w:szCs w:val="22"/>
        </w:rPr>
        <w:t xml:space="preserve"> della Palestina, e </w:t>
      </w:r>
    </w:p>
    <w:p w:rsidR="003276D6" w:rsidRPr="003276D6" w:rsidRDefault="003276D6" w:rsidP="003276D6">
      <w:pPr>
        <w:rPr>
          <w:sz w:val="22"/>
          <w:szCs w:val="22"/>
        </w:rPr>
      </w:pPr>
      <w:r w:rsidRPr="003276D6">
        <w:rPr>
          <w:sz w:val="22"/>
          <w:szCs w:val="22"/>
        </w:rPr>
        <w:t>qui vengono sbaragliati i re della zona, coalizzati intorno al sovrano di Gerusalemme.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rimasta memorabile la battaglia di Gabaon, nella discesa di Bet-Horon, dove Jahvè aiutò Giosuè con un’improvvisa, potente e provvidenziale grandinata di meteoriti!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Quindi il condottiero passa al </w:t>
      </w:r>
      <w:r w:rsidRPr="003276D6">
        <w:rPr>
          <w:b/>
          <w:sz w:val="22"/>
          <w:szCs w:val="22"/>
        </w:rPr>
        <w:t>nord</w:t>
      </w:r>
      <w:r w:rsidRPr="003276D6">
        <w:rPr>
          <w:sz w:val="22"/>
          <w:szCs w:val="22"/>
        </w:rPr>
        <w:t xml:space="preserve"> e lo conquista velocemente, prevalendo sui re della zona, coalizzati contro Israele sotto la guida del re di Hazor.</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Quella narrata in Gs.1-11 in pratica è una sorta di “guerra-lampo”, in cui le 12 tribù, unite come un sol uomo, di volta in volta affrontano e sconfiggono i nemici, e poi si impossessano del loro territorio; questo “</w:t>
      </w:r>
      <w:r w:rsidRPr="003276D6">
        <w:rPr>
          <w:i/>
          <w:sz w:val="22"/>
          <w:szCs w:val="22"/>
        </w:rPr>
        <w:t>perché il Signore, Dio d’Israele, combatteva per Israele</w:t>
      </w:r>
      <w:r w:rsidRPr="003276D6">
        <w:rPr>
          <w:sz w:val="22"/>
          <w:szCs w:val="22"/>
        </w:rPr>
        <w:t>” (Gs.10,14.42).</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Al cap.12 abbiamo una ricapitolazione di tutte le vittorie trionfali di Israele con l’elenco dei re vinti.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La 1° dunque è una parte storica.</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numPr>
          <w:ilvl w:val="0"/>
          <w:numId w:val="10"/>
        </w:numPr>
        <w:rPr>
          <w:sz w:val="22"/>
          <w:szCs w:val="22"/>
        </w:rPr>
      </w:pPr>
      <w:r w:rsidRPr="003276D6">
        <w:rPr>
          <w:sz w:val="22"/>
          <w:szCs w:val="22"/>
          <w:u w:val="single"/>
        </w:rPr>
        <w:t>LA  DISTRIBUZIONE  DEL  TERRITORIO  TRA  LE  12  TRIBU’</w:t>
      </w:r>
      <w:r w:rsidRPr="003276D6">
        <w:rPr>
          <w:sz w:val="22"/>
          <w:szCs w:val="22"/>
        </w:rPr>
        <w:t xml:space="preserve"> - Capp.13-21; è una sezione piuttosto geografica che storica, con notizie circostanziate di località e di confini non sempre esatti e che riflettono successivi adattamenti. Vi si ritrovano peraltro anche documenti di valore storico, provenienti da epoche differenti, utili per comprendere la distribuzione di Israele prima della monarchia.</w:t>
      </w:r>
    </w:p>
    <w:p w:rsidR="003276D6" w:rsidRPr="003276D6" w:rsidRDefault="003276D6" w:rsidP="003276D6">
      <w:pPr>
        <w:ind w:left="720"/>
        <w:rPr>
          <w:sz w:val="22"/>
          <w:szCs w:val="22"/>
        </w:rPr>
      </w:pPr>
    </w:p>
    <w:p w:rsidR="003276D6" w:rsidRPr="003276D6" w:rsidRDefault="003276D6" w:rsidP="003276D6">
      <w:pPr>
        <w:ind w:left="720"/>
        <w:rPr>
          <w:sz w:val="22"/>
          <w:szCs w:val="22"/>
        </w:rPr>
      </w:pPr>
      <w:r w:rsidRPr="003276D6">
        <w:rPr>
          <w:sz w:val="22"/>
          <w:szCs w:val="22"/>
        </w:rPr>
        <w:t>Troviamo in questa parte il 2° elemento di un’inclusione.</w:t>
      </w:r>
    </w:p>
    <w:p w:rsidR="003276D6" w:rsidRPr="003276D6" w:rsidRDefault="003276D6" w:rsidP="003276D6">
      <w:pPr>
        <w:ind w:left="720"/>
        <w:rPr>
          <w:sz w:val="22"/>
          <w:szCs w:val="22"/>
        </w:rPr>
      </w:pPr>
    </w:p>
    <w:p w:rsidR="003276D6" w:rsidRPr="003276D6" w:rsidRDefault="003276D6" w:rsidP="003276D6">
      <w:pPr>
        <w:ind w:left="720"/>
        <w:rPr>
          <w:sz w:val="22"/>
          <w:szCs w:val="22"/>
        </w:rPr>
      </w:pPr>
    </w:p>
    <w:p w:rsidR="003276D6" w:rsidRPr="003276D6" w:rsidRDefault="003276D6" w:rsidP="003276D6">
      <w:pPr>
        <w:ind w:left="720"/>
        <w:rPr>
          <w:b/>
          <w:kern w:val="28"/>
          <w:sz w:val="22"/>
          <w:szCs w:val="22"/>
        </w:rPr>
      </w:pPr>
      <w:r w:rsidRPr="003276D6">
        <w:rPr>
          <w:b/>
          <w:kern w:val="28"/>
          <w:sz w:val="22"/>
          <w:szCs w:val="22"/>
        </w:rPr>
        <w:t>L’</w:t>
      </w:r>
      <w:r w:rsidRPr="003276D6">
        <w:rPr>
          <w:b/>
          <w:kern w:val="28"/>
          <w:sz w:val="22"/>
          <w:szCs w:val="22"/>
          <w:u w:val="single"/>
        </w:rPr>
        <w:t>inclusione</w:t>
      </w:r>
      <w:r w:rsidRPr="003276D6">
        <w:rPr>
          <w:b/>
          <w:kern w:val="28"/>
          <w:sz w:val="22"/>
          <w:szCs w:val="22"/>
        </w:rPr>
        <w:t xml:space="preserve"> è un procedimento letterario che consiste nel ripetere una parola o una frase o un personaggio, al principio e alla fine di un brano, o di una sezione narrativa, </w:t>
      </w:r>
      <w:r w:rsidRPr="003276D6">
        <w:rPr>
          <w:b/>
          <w:kern w:val="28"/>
          <w:sz w:val="22"/>
          <w:szCs w:val="22"/>
          <w:u w:val="single"/>
        </w:rPr>
        <w:t xml:space="preserve">che così si trova delimitato, “rinchiuso” (cfr. il latino </w:t>
      </w:r>
      <w:r w:rsidRPr="003276D6">
        <w:rPr>
          <w:b/>
          <w:i/>
          <w:kern w:val="28"/>
          <w:sz w:val="22"/>
          <w:szCs w:val="22"/>
          <w:u w:val="single"/>
        </w:rPr>
        <w:t>includere, inclusio</w:t>
      </w:r>
      <w:r w:rsidRPr="003276D6">
        <w:rPr>
          <w:b/>
          <w:kern w:val="28"/>
          <w:sz w:val="22"/>
          <w:szCs w:val="22"/>
          <w:u w:val="single"/>
        </w:rPr>
        <w:t>) tra i due termini uguali</w:t>
      </w:r>
      <w:r w:rsidRPr="003276D6">
        <w:rPr>
          <w:b/>
          <w:kern w:val="28"/>
          <w:sz w:val="22"/>
          <w:szCs w:val="22"/>
        </w:rPr>
        <w:t>.</w:t>
      </w:r>
    </w:p>
    <w:p w:rsidR="003276D6" w:rsidRPr="003276D6" w:rsidRDefault="003276D6" w:rsidP="003276D6">
      <w:pPr>
        <w:spacing w:before="100" w:beforeAutospacing="1" w:after="100" w:afterAutospacing="1"/>
        <w:jc w:val="both"/>
        <w:rPr>
          <w:sz w:val="22"/>
          <w:szCs w:val="22"/>
        </w:rPr>
      </w:pPr>
      <w:r w:rsidRPr="003276D6">
        <w:rPr>
          <w:sz w:val="22"/>
          <w:szCs w:val="22"/>
        </w:rPr>
        <w:t>Qui i due passi in questione sono:</w:t>
      </w:r>
    </w:p>
    <w:p w:rsidR="003276D6" w:rsidRPr="003276D6" w:rsidRDefault="003276D6" w:rsidP="003276D6">
      <w:pPr>
        <w:spacing w:before="100" w:beforeAutospacing="1" w:after="100" w:afterAutospacing="1"/>
        <w:jc w:val="both"/>
        <w:rPr>
          <w:bCs w:val="0"/>
          <w:sz w:val="22"/>
          <w:szCs w:val="22"/>
        </w:rPr>
      </w:pPr>
      <w:r w:rsidRPr="003276D6">
        <w:rPr>
          <w:sz w:val="22"/>
          <w:szCs w:val="22"/>
        </w:rPr>
        <w:t xml:space="preserve">Gn 1,28: </w:t>
      </w:r>
      <w:r w:rsidRPr="003276D6">
        <w:rPr>
          <w:iCs/>
          <w:sz w:val="22"/>
          <w:szCs w:val="22"/>
        </w:rPr>
        <w:t xml:space="preserve">“... </w:t>
      </w:r>
      <w:r w:rsidRPr="003276D6">
        <w:rPr>
          <w:sz w:val="22"/>
          <w:szCs w:val="22"/>
        </w:rPr>
        <w:t>e soggiogate [tutta la terra]”.</w:t>
      </w:r>
    </w:p>
    <w:p w:rsidR="003276D6" w:rsidRPr="003276D6" w:rsidRDefault="003276D6" w:rsidP="003276D6">
      <w:pPr>
        <w:spacing w:before="100" w:beforeAutospacing="1" w:after="100" w:afterAutospacing="1"/>
        <w:jc w:val="both"/>
        <w:rPr>
          <w:bCs w:val="0"/>
          <w:sz w:val="22"/>
          <w:szCs w:val="22"/>
        </w:rPr>
      </w:pPr>
      <w:r w:rsidRPr="003276D6">
        <w:rPr>
          <w:sz w:val="22"/>
          <w:szCs w:val="22"/>
        </w:rPr>
        <w:lastRenderedPageBreak/>
        <w:t xml:space="preserve">Gs 18,1b: </w:t>
      </w:r>
      <w:r w:rsidRPr="003276D6">
        <w:rPr>
          <w:i/>
          <w:iCs/>
          <w:sz w:val="22"/>
          <w:szCs w:val="22"/>
        </w:rPr>
        <w:t xml:space="preserve">“... </w:t>
      </w:r>
      <w:r w:rsidRPr="003276D6">
        <w:rPr>
          <w:i/>
          <w:sz w:val="22"/>
          <w:szCs w:val="22"/>
        </w:rPr>
        <w:t>e la terra era soggiogata davanti a loro”.</w:t>
      </w:r>
    </w:p>
    <w:p w:rsidR="003276D6" w:rsidRPr="003276D6" w:rsidRDefault="003276D6" w:rsidP="003276D6">
      <w:pPr>
        <w:spacing w:before="100" w:beforeAutospacing="1" w:after="100" w:afterAutospacing="1"/>
        <w:jc w:val="both"/>
        <w:rPr>
          <w:bCs w:val="0"/>
          <w:sz w:val="22"/>
          <w:szCs w:val="22"/>
        </w:rPr>
      </w:pPr>
      <w:r w:rsidRPr="003276D6">
        <w:rPr>
          <w:bCs w:val="0"/>
          <w:sz w:val="22"/>
          <w:szCs w:val="22"/>
        </w:rPr>
        <w:t>La promessa di Gn 1,28 non trova in nessun‘altra parte del Pen</w:t>
      </w:r>
      <w:r w:rsidRPr="003276D6">
        <w:rPr>
          <w:bCs w:val="0"/>
          <w:sz w:val="22"/>
          <w:szCs w:val="22"/>
        </w:rPr>
        <w:softHyphen/>
        <w:t xml:space="preserve">tateuco il suo compimento, tranne appunto in Gs 18,1b. </w:t>
      </w:r>
    </w:p>
    <w:p w:rsidR="003276D6" w:rsidRPr="003276D6" w:rsidRDefault="003276D6" w:rsidP="003276D6">
      <w:pPr>
        <w:rPr>
          <w:sz w:val="22"/>
          <w:szCs w:val="22"/>
        </w:rPr>
      </w:pPr>
      <w:r w:rsidRPr="003276D6">
        <w:rPr>
          <w:sz w:val="22"/>
          <w:szCs w:val="22"/>
        </w:rPr>
        <w:t>Secondo le disposizioni di Mosè, vengono poi stabilite le “città-rifugio” per l’omicida involontario e alla tribù sacerdotale di Levi, che – come visto – non ha un proprio territorio, perché in servizio a tempo pieno per il Signore, vengono aggiudicate diverse “città levitiche “, incorporate nei territori delle altre tribù.</w:t>
      </w:r>
    </w:p>
    <w:p w:rsidR="003276D6" w:rsidRPr="003276D6" w:rsidRDefault="003276D6" w:rsidP="003276D6">
      <w:pPr>
        <w:ind w:left="720"/>
        <w:rPr>
          <w:sz w:val="22"/>
          <w:szCs w:val="22"/>
        </w:rPr>
      </w:pPr>
    </w:p>
    <w:p w:rsidR="003276D6" w:rsidRPr="003276D6" w:rsidRDefault="003276D6" w:rsidP="003276D6">
      <w:pPr>
        <w:numPr>
          <w:ilvl w:val="0"/>
          <w:numId w:val="10"/>
        </w:numPr>
        <w:rPr>
          <w:sz w:val="22"/>
          <w:szCs w:val="22"/>
        </w:rPr>
      </w:pPr>
      <w:r w:rsidRPr="003276D6">
        <w:rPr>
          <w:sz w:val="22"/>
          <w:szCs w:val="22"/>
          <w:u w:val="single"/>
        </w:rPr>
        <w:t>LA  FINE  DI  GIOSUE’</w:t>
      </w:r>
      <w:r w:rsidRPr="003276D6">
        <w:rPr>
          <w:sz w:val="22"/>
          <w:szCs w:val="22"/>
        </w:rPr>
        <w:t xml:space="preserve"> – Capp.22-24. Giosuè, ormai vecchio, pronuncia dinanzi al popolo radunato un accorato discorso, nel quale rievoca le grandi opere compiute da Jahvè per Israele, esorta ad obbedire alla Legge (il che era stato l’assillo di tutta la sua vita) e ammonisce che Dio punirà Israele se sarà disobbediente (cap.23°).</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Egli presiede quindi un’affollata assemblea di popolo nella vallata di Sichem, centro religioso molto importante, dove è anche rinnovata l’alleanza con Jahvè (cap.24°). </w:t>
      </w:r>
    </w:p>
    <w:p w:rsidR="003276D6" w:rsidRPr="003276D6" w:rsidRDefault="003276D6" w:rsidP="003276D6">
      <w:pPr>
        <w:rPr>
          <w:sz w:val="22"/>
          <w:szCs w:val="22"/>
        </w:rPr>
      </w:pPr>
      <w:r w:rsidRPr="003276D6">
        <w:rPr>
          <w:sz w:val="22"/>
          <w:szCs w:val="22"/>
        </w:rPr>
        <w:t>E’ questa una parte di grande emotività religiosa che rievoca, e in parte ripropone, la grande alleanza del Sinai e che vedremo nel paragrafo VI°.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Il libro si conclude con la narrazione della morte e sepoltura di Giosuè e del sacerdote Eleazaro; avviene anche la sepoltura delle ossa di Giuseppe, inumate a Sichem sul terreno acquistato dal patriarca Giacobbe.</w:t>
      </w:r>
    </w:p>
    <w:p w:rsidR="003276D6" w:rsidRPr="003276D6" w:rsidRDefault="003276D6" w:rsidP="003276D6">
      <w:pPr>
        <w:rPr>
          <w:sz w:val="22"/>
          <w:szCs w:val="22"/>
        </w:rPr>
      </w:pPr>
    </w:p>
    <w:p w:rsidR="003276D6" w:rsidRPr="003276D6" w:rsidRDefault="003276D6" w:rsidP="003276D6">
      <w:pPr>
        <w:rPr>
          <w:b/>
          <w:sz w:val="22"/>
          <w:szCs w:val="22"/>
        </w:rPr>
      </w:pPr>
    </w:p>
    <w:p w:rsidR="003276D6" w:rsidRPr="003276D6" w:rsidRDefault="003276D6" w:rsidP="003276D6">
      <w:pPr>
        <w:rPr>
          <w:sz w:val="22"/>
          <w:szCs w:val="22"/>
        </w:rPr>
      </w:pPr>
      <w:r w:rsidRPr="003276D6">
        <w:rPr>
          <w:b/>
          <w:sz w:val="22"/>
          <w:szCs w:val="22"/>
        </w:rPr>
        <w:t xml:space="preserve">          2° - </w:t>
      </w:r>
      <w:r w:rsidRPr="003276D6">
        <w:rPr>
          <w:sz w:val="22"/>
          <w:szCs w:val="22"/>
        </w:rPr>
        <w:t>Anche</w:t>
      </w:r>
      <w:r w:rsidRPr="003276D6">
        <w:rPr>
          <w:b/>
          <w:sz w:val="22"/>
          <w:szCs w:val="22"/>
        </w:rPr>
        <w:t xml:space="preserve"> </w:t>
      </w:r>
      <w:r w:rsidRPr="003276D6">
        <w:rPr>
          <w:sz w:val="22"/>
          <w:szCs w:val="22"/>
        </w:rPr>
        <w:t xml:space="preserve">il libro dei </w:t>
      </w:r>
      <w:r w:rsidRPr="003276D6">
        <w:rPr>
          <w:b/>
          <w:sz w:val="22"/>
          <w:szCs w:val="22"/>
          <w:u w:val="single"/>
        </w:rPr>
        <w:t>GIUDICI</w:t>
      </w:r>
      <w:r w:rsidRPr="003276D6">
        <w:rPr>
          <w:sz w:val="22"/>
          <w:szCs w:val="22"/>
        </w:rPr>
        <w:t xml:space="preserve"> si divide in tre parti:</w:t>
      </w:r>
    </w:p>
    <w:p w:rsidR="003276D6" w:rsidRPr="003276D6" w:rsidRDefault="003276D6" w:rsidP="003276D6">
      <w:pPr>
        <w:rPr>
          <w:sz w:val="22"/>
          <w:szCs w:val="22"/>
        </w:rPr>
      </w:pPr>
    </w:p>
    <w:p w:rsidR="003276D6" w:rsidRPr="003276D6" w:rsidRDefault="003276D6" w:rsidP="003276D6">
      <w:pPr>
        <w:numPr>
          <w:ilvl w:val="0"/>
          <w:numId w:val="12"/>
        </w:numPr>
        <w:rPr>
          <w:sz w:val="22"/>
          <w:szCs w:val="22"/>
        </w:rPr>
      </w:pPr>
      <w:r w:rsidRPr="003276D6">
        <w:rPr>
          <w:sz w:val="22"/>
          <w:szCs w:val="22"/>
          <w:u w:val="single"/>
        </w:rPr>
        <w:t xml:space="preserve">INSEDIAMENTO  IN  CANAAN  E SIGNIFICATO  E  OPERA  DEI  </w:t>
      </w:r>
      <w:r w:rsidRPr="003276D6">
        <w:rPr>
          <w:sz w:val="22"/>
          <w:szCs w:val="22"/>
        </w:rPr>
        <w:t xml:space="preserve">GIUDICI - Gdc.1-3,6; dapprima abbiamo un’informazione sommaria su come le singole tribù (non unite come appare da Giosuè, ma isolate e distanziate l’una dall’altra nello spazio e nel tempo) abbiano lottato per conquistarsi ognuna il proprio territorio e si siano stabilite nella terra promessa; </w:t>
      </w:r>
      <w:r w:rsidRPr="003276D6">
        <w:rPr>
          <w:sz w:val="22"/>
          <w:szCs w:val="22"/>
          <w:u w:val="single"/>
        </w:rPr>
        <w:t>il significato dell’insediamento</w:t>
      </w:r>
      <w:r w:rsidRPr="003276D6">
        <w:rPr>
          <w:sz w:val="22"/>
          <w:szCs w:val="22"/>
        </w:rPr>
        <w:t xml:space="preserve"> è richiamato in Gdc.2,1-3:</w:t>
      </w:r>
    </w:p>
    <w:p w:rsidR="003276D6" w:rsidRPr="003276D6" w:rsidRDefault="003276D6" w:rsidP="003276D6">
      <w:pPr>
        <w:rPr>
          <w:sz w:val="22"/>
          <w:szCs w:val="22"/>
        </w:rPr>
      </w:pPr>
    </w:p>
    <w:p w:rsidR="003276D6" w:rsidRPr="003276D6" w:rsidRDefault="003276D6" w:rsidP="003276D6">
      <w:pPr>
        <w:rPr>
          <w:bCs w:val="0"/>
          <w:i/>
          <w:sz w:val="22"/>
          <w:szCs w:val="22"/>
        </w:rPr>
      </w:pPr>
      <w:r w:rsidRPr="003276D6">
        <w:rPr>
          <w:sz w:val="22"/>
          <w:szCs w:val="22"/>
        </w:rPr>
        <w:t>“</w:t>
      </w:r>
      <w:r w:rsidRPr="003276D6">
        <w:rPr>
          <w:bCs w:val="0"/>
          <w:sz w:val="22"/>
          <w:szCs w:val="22"/>
        </w:rPr>
        <w:t xml:space="preserve"> </w:t>
      </w:r>
      <w:r w:rsidRPr="003276D6">
        <w:rPr>
          <w:bCs w:val="0"/>
          <w:i/>
          <w:sz w:val="22"/>
          <w:szCs w:val="22"/>
        </w:rPr>
        <w:t xml:space="preserve">Ora l'angelo del Signore salì da Gàlgala a Bochìm e disse: "Io vi ho fatto uscire dall'Egitto e vi ho fatto entrare nella terra che avevo giurato ai vostri padri di darvi. Avevo anche detto: "Non infrangerò mai la mia alleanza con voi, </w:t>
      </w:r>
      <w:r w:rsidRPr="003276D6">
        <w:rPr>
          <w:bCs w:val="0"/>
          <w:i/>
          <w:sz w:val="22"/>
          <w:szCs w:val="22"/>
          <w:vertAlign w:val="superscript"/>
        </w:rPr>
        <w:t>2</w:t>
      </w:r>
      <w:r w:rsidRPr="003276D6">
        <w:rPr>
          <w:bCs w:val="0"/>
          <w:i/>
          <w:sz w:val="22"/>
          <w:szCs w:val="22"/>
        </w:rPr>
        <w:t xml:space="preserve">e voi non farete alleanza con gli abitanti di questa terra; distruggerete i loro altari". Ma voi non avete obbedito alla mia voce. Che cosa avete fatto? </w:t>
      </w:r>
      <w:r w:rsidRPr="003276D6">
        <w:rPr>
          <w:bCs w:val="0"/>
          <w:i/>
          <w:sz w:val="22"/>
          <w:szCs w:val="22"/>
          <w:vertAlign w:val="superscript"/>
        </w:rPr>
        <w:lastRenderedPageBreak/>
        <w:t>3</w:t>
      </w:r>
      <w:r w:rsidRPr="003276D6">
        <w:rPr>
          <w:bCs w:val="0"/>
          <w:i/>
          <w:sz w:val="22"/>
          <w:szCs w:val="22"/>
        </w:rPr>
        <w:t>Perciò anch'io dico: non li scaccerò dinanzi a voi; ma essi vi staranno ai fianchi e i loro dèi saranno per voi una trappola".</w:t>
      </w:r>
    </w:p>
    <w:p w:rsidR="003276D6" w:rsidRPr="003276D6" w:rsidRDefault="003276D6" w:rsidP="003276D6">
      <w:pPr>
        <w:ind w:left="360"/>
        <w:rPr>
          <w:i/>
          <w:sz w:val="22"/>
          <w:szCs w:val="22"/>
        </w:rPr>
      </w:pPr>
    </w:p>
    <w:p w:rsidR="003276D6" w:rsidRPr="003276D6" w:rsidRDefault="003276D6" w:rsidP="003276D6">
      <w:pPr>
        <w:rPr>
          <w:sz w:val="22"/>
          <w:szCs w:val="22"/>
        </w:rPr>
      </w:pPr>
      <w:r w:rsidRPr="003276D6">
        <w:rPr>
          <w:sz w:val="22"/>
          <w:szCs w:val="22"/>
        </w:rPr>
        <w:t>Infatti, a differenza della presentazione di Giosuè, la conquista non è affatto una “guerra lampo”, ma avviene in modo disordinato, faticoso, con tanti conflitti e tante difficoltà.</w:t>
      </w:r>
    </w:p>
    <w:p w:rsidR="003276D6" w:rsidRPr="003276D6" w:rsidRDefault="003276D6" w:rsidP="003276D6">
      <w:pPr>
        <w:ind w:left="360"/>
        <w:rPr>
          <w:sz w:val="22"/>
          <w:szCs w:val="22"/>
        </w:rPr>
      </w:pPr>
    </w:p>
    <w:p w:rsidR="003276D6" w:rsidRPr="003276D6" w:rsidRDefault="003276D6" w:rsidP="003276D6">
      <w:pPr>
        <w:rPr>
          <w:sz w:val="22"/>
          <w:szCs w:val="22"/>
          <w:u w:val="single"/>
        </w:rPr>
      </w:pPr>
      <w:r w:rsidRPr="003276D6">
        <w:rPr>
          <w:sz w:val="22"/>
          <w:szCs w:val="22"/>
        </w:rPr>
        <w:t xml:space="preserve">Segue un’importante visione teologica d’insieme sul </w:t>
      </w:r>
      <w:r w:rsidRPr="003276D6">
        <w:rPr>
          <w:sz w:val="22"/>
          <w:szCs w:val="22"/>
          <w:u w:val="single"/>
        </w:rPr>
        <w:t xml:space="preserve">perché Dio suscita i Giudici e sull’opera che essi svolgono. </w:t>
      </w:r>
    </w:p>
    <w:p w:rsidR="003276D6" w:rsidRPr="003276D6" w:rsidRDefault="003276D6" w:rsidP="003276D6">
      <w:pPr>
        <w:ind w:left="360"/>
        <w:rPr>
          <w:sz w:val="22"/>
          <w:szCs w:val="22"/>
        </w:rPr>
      </w:pPr>
    </w:p>
    <w:p w:rsidR="003276D6" w:rsidRPr="003276D6" w:rsidRDefault="003276D6" w:rsidP="003276D6">
      <w:pPr>
        <w:rPr>
          <w:sz w:val="22"/>
          <w:szCs w:val="22"/>
        </w:rPr>
      </w:pPr>
      <w:r w:rsidRPr="003276D6">
        <w:rPr>
          <w:sz w:val="22"/>
          <w:szCs w:val="22"/>
        </w:rPr>
        <w:t>Specie in Gdc.2,11-21 ci viene offerto lo schema teologico che si ripete per ogni Giudice maggiore e che riconduce ad unità le tradizioni che sono confluite nel libro.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Tale schema ha 4 momenti principali:</w:t>
      </w:r>
    </w:p>
    <w:p w:rsidR="003276D6" w:rsidRPr="003276D6" w:rsidRDefault="003276D6" w:rsidP="003276D6">
      <w:pPr>
        <w:ind w:left="360"/>
        <w:rPr>
          <w:sz w:val="22"/>
          <w:szCs w:val="22"/>
        </w:rPr>
      </w:pPr>
    </w:p>
    <w:p w:rsidR="003276D6" w:rsidRPr="003276D6" w:rsidRDefault="003276D6" w:rsidP="003276D6">
      <w:pPr>
        <w:ind w:left="360"/>
        <w:rPr>
          <w:sz w:val="22"/>
          <w:szCs w:val="22"/>
          <w:u w:val="single"/>
        </w:rPr>
      </w:pPr>
      <w:r w:rsidRPr="003276D6">
        <w:rPr>
          <w:sz w:val="22"/>
          <w:szCs w:val="22"/>
        </w:rPr>
        <w:t xml:space="preserve">1°-  </w:t>
      </w:r>
      <w:r w:rsidRPr="003276D6">
        <w:rPr>
          <w:sz w:val="22"/>
          <w:szCs w:val="22"/>
          <w:u w:val="single"/>
        </w:rPr>
        <w:t>Primo momento: peccato.</w:t>
      </w:r>
    </w:p>
    <w:p w:rsidR="003276D6" w:rsidRPr="003276D6" w:rsidRDefault="003276D6" w:rsidP="003276D6">
      <w:pPr>
        <w:ind w:left="360"/>
        <w:rPr>
          <w:sz w:val="22"/>
          <w:szCs w:val="22"/>
        </w:rPr>
      </w:pPr>
      <w:r w:rsidRPr="003276D6">
        <w:rPr>
          <w:sz w:val="22"/>
          <w:szCs w:val="22"/>
        </w:rPr>
        <w:t xml:space="preserve">      Con una formula fissa vien detto che Israele si dà al peccato: </w:t>
      </w:r>
    </w:p>
    <w:p w:rsidR="003276D6" w:rsidRPr="003276D6" w:rsidRDefault="003276D6" w:rsidP="003276D6">
      <w:pPr>
        <w:ind w:left="360"/>
        <w:rPr>
          <w:sz w:val="22"/>
          <w:szCs w:val="22"/>
        </w:rPr>
      </w:pPr>
    </w:p>
    <w:p w:rsidR="003276D6" w:rsidRPr="003276D6" w:rsidRDefault="003276D6" w:rsidP="003276D6">
      <w:pPr>
        <w:rPr>
          <w:bCs w:val="0"/>
          <w:sz w:val="22"/>
          <w:szCs w:val="22"/>
        </w:rPr>
      </w:pPr>
      <w:r w:rsidRPr="003276D6">
        <w:rPr>
          <w:bCs w:val="0"/>
          <w:i/>
          <w:sz w:val="22"/>
          <w:szCs w:val="22"/>
          <w:vertAlign w:val="superscript"/>
        </w:rPr>
        <w:t>11</w:t>
      </w:r>
      <w:r w:rsidRPr="003276D6">
        <w:rPr>
          <w:bCs w:val="0"/>
          <w:i/>
          <w:sz w:val="22"/>
          <w:szCs w:val="22"/>
        </w:rPr>
        <w:t>Gli Israeliti fecero ciò che è male agli occhi del Signore</w:t>
      </w:r>
      <w:r w:rsidRPr="003276D6">
        <w:rPr>
          <w:bCs w:val="0"/>
          <w:sz w:val="22"/>
          <w:szCs w:val="22"/>
        </w:rPr>
        <w:t xml:space="preserve"> - Gdc.2,11; cfr. 3,7.12; 4,1; 6,1; 10,6; 13,1</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La formula può essere specificata con quest’altra:</w:t>
      </w:r>
    </w:p>
    <w:p w:rsidR="003276D6" w:rsidRPr="003276D6" w:rsidRDefault="003276D6" w:rsidP="003276D6">
      <w:pPr>
        <w:rPr>
          <w:bCs w:val="0"/>
          <w:sz w:val="22"/>
          <w:szCs w:val="22"/>
        </w:rPr>
      </w:pPr>
    </w:p>
    <w:p w:rsidR="003276D6" w:rsidRPr="003276D6" w:rsidRDefault="003276D6" w:rsidP="003276D6">
      <w:pPr>
        <w:rPr>
          <w:sz w:val="22"/>
          <w:szCs w:val="22"/>
        </w:rPr>
      </w:pPr>
      <w:r w:rsidRPr="003276D6">
        <w:rPr>
          <w:bCs w:val="0"/>
          <w:i/>
          <w:sz w:val="22"/>
          <w:szCs w:val="22"/>
          <w:vertAlign w:val="superscript"/>
        </w:rPr>
        <w:t>“11</w:t>
      </w:r>
      <w:r w:rsidRPr="003276D6">
        <w:rPr>
          <w:bCs w:val="0"/>
          <w:i/>
          <w:sz w:val="22"/>
          <w:szCs w:val="22"/>
        </w:rPr>
        <w:t xml:space="preserve">Gli Israeliti fecero ciò che è male agli occhi del Signore e servirono i Baal; </w:t>
      </w:r>
      <w:r w:rsidRPr="003276D6">
        <w:rPr>
          <w:bCs w:val="0"/>
          <w:i/>
          <w:sz w:val="22"/>
          <w:szCs w:val="22"/>
          <w:vertAlign w:val="superscript"/>
        </w:rPr>
        <w:t>12</w:t>
      </w:r>
      <w:r w:rsidRPr="003276D6">
        <w:rPr>
          <w:bCs w:val="0"/>
          <w:i/>
          <w:sz w:val="22"/>
          <w:szCs w:val="22"/>
        </w:rPr>
        <w:t>abbandonarono il Signore, Dio dei loro padri, che li aveva fatti uscire dalla terra d'Egitto, e seguirono altri dèi tra quelli dei popoli circostanti: si prostrarono davanti a loro e provocarono il Signore</w:t>
      </w:r>
      <w:r w:rsidRPr="003276D6">
        <w:rPr>
          <w:bCs w:val="0"/>
          <w:sz w:val="22"/>
          <w:szCs w:val="22"/>
        </w:rPr>
        <w:t>” – Gdc.2,11-12; cfr. 3,7; 10,6.</w:t>
      </w:r>
    </w:p>
    <w:p w:rsidR="003276D6" w:rsidRPr="003276D6" w:rsidRDefault="003276D6" w:rsidP="003276D6">
      <w:pPr>
        <w:ind w:left="360"/>
        <w:rPr>
          <w:i/>
          <w:sz w:val="22"/>
          <w:szCs w:val="22"/>
        </w:rPr>
      </w:pPr>
    </w:p>
    <w:p w:rsidR="003276D6" w:rsidRPr="003276D6" w:rsidRDefault="003276D6" w:rsidP="003276D6">
      <w:pPr>
        <w:rPr>
          <w:sz w:val="22"/>
          <w:szCs w:val="22"/>
          <w:u w:val="single"/>
        </w:rPr>
      </w:pPr>
      <w:r w:rsidRPr="003276D6">
        <w:rPr>
          <w:sz w:val="22"/>
          <w:szCs w:val="22"/>
        </w:rPr>
        <w:t xml:space="preserve">2° - </w:t>
      </w:r>
      <w:r w:rsidRPr="003276D6">
        <w:rPr>
          <w:sz w:val="22"/>
          <w:szCs w:val="22"/>
          <w:u w:val="single"/>
        </w:rPr>
        <w:t>Secondo momento: punizione.</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Come conseguenza, Dio punisce Israele:</w:t>
      </w:r>
    </w:p>
    <w:p w:rsidR="003276D6" w:rsidRPr="003276D6" w:rsidRDefault="003276D6" w:rsidP="003276D6">
      <w:pPr>
        <w:rPr>
          <w:sz w:val="22"/>
          <w:szCs w:val="22"/>
        </w:rPr>
      </w:pPr>
    </w:p>
    <w:p w:rsidR="003276D6" w:rsidRPr="003276D6" w:rsidRDefault="003276D6" w:rsidP="003276D6">
      <w:pPr>
        <w:rPr>
          <w:sz w:val="22"/>
          <w:szCs w:val="22"/>
        </w:rPr>
      </w:pPr>
      <w:r w:rsidRPr="003276D6">
        <w:rPr>
          <w:bCs w:val="0"/>
          <w:i/>
          <w:sz w:val="22"/>
          <w:szCs w:val="22"/>
          <w:vertAlign w:val="superscript"/>
        </w:rPr>
        <w:t>“14</w:t>
      </w:r>
      <w:r w:rsidRPr="003276D6">
        <w:rPr>
          <w:bCs w:val="0"/>
          <w:i/>
          <w:sz w:val="22"/>
          <w:szCs w:val="22"/>
        </w:rPr>
        <w:t>Allora si accese l'ira del Signore contro Israele e li mise in mano a predatori che li depredarono; li vendette ai nemici che stavano loro intorno, ed essi non potevano più tener testa ai nemici”</w:t>
      </w:r>
      <w:r w:rsidRPr="003276D6">
        <w:rPr>
          <w:i/>
          <w:sz w:val="22"/>
          <w:szCs w:val="22"/>
        </w:rPr>
        <w:t xml:space="preserve"> - </w:t>
      </w:r>
      <w:r w:rsidRPr="003276D6">
        <w:rPr>
          <w:sz w:val="22"/>
          <w:szCs w:val="22"/>
        </w:rPr>
        <w:t xml:space="preserve">Gdc.2,14; cfr.2,1-3.12-15; 3,7-8.12-14; 4,1-2; 6,1;10,6-8; 13.1. </w:t>
      </w:r>
    </w:p>
    <w:p w:rsidR="003276D6" w:rsidRPr="003276D6" w:rsidRDefault="003276D6" w:rsidP="003276D6">
      <w:pPr>
        <w:rPr>
          <w:sz w:val="22"/>
          <w:szCs w:val="22"/>
        </w:rPr>
      </w:pPr>
    </w:p>
    <w:p w:rsidR="003276D6" w:rsidRPr="003276D6" w:rsidRDefault="003276D6" w:rsidP="003276D6">
      <w:pPr>
        <w:rPr>
          <w:i/>
          <w:sz w:val="22"/>
          <w:szCs w:val="22"/>
        </w:rPr>
      </w:pPr>
      <w:r w:rsidRPr="003276D6">
        <w:rPr>
          <w:sz w:val="22"/>
          <w:szCs w:val="22"/>
        </w:rPr>
        <w:t>Cioè: quando il popolo tralasciava di seguire la legge di Dio, perdeva la libertà e cadeva sotto il dominio straniero.</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3° - </w:t>
      </w:r>
      <w:r w:rsidRPr="003276D6">
        <w:rPr>
          <w:sz w:val="22"/>
          <w:szCs w:val="22"/>
          <w:u w:val="single"/>
        </w:rPr>
        <w:t>Terzo momento: supplica.</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Ridotti in questo stato, gli Israeliti mandano gemiti:</w:t>
      </w:r>
    </w:p>
    <w:p w:rsidR="003276D6" w:rsidRPr="003276D6" w:rsidRDefault="003276D6" w:rsidP="003276D6">
      <w:pPr>
        <w:rPr>
          <w:sz w:val="22"/>
          <w:szCs w:val="22"/>
        </w:rPr>
      </w:pPr>
      <w:r w:rsidRPr="003276D6">
        <w:rPr>
          <w:sz w:val="22"/>
          <w:szCs w:val="22"/>
        </w:rPr>
        <w:t>“</w:t>
      </w:r>
      <w:r w:rsidRPr="003276D6">
        <w:rPr>
          <w:bCs w:val="0"/>
          <w:i/>
          <w:sz w:val="22"/>
          <w:szCs w:val="22"/>
        </w:rPr>
        <w:t>Poi gli Israeliti gridarono al Signore</w:t>
      </w:r>
      <w:r w:rsidRPr="003276D6">
        <w:rPr>
          <w:bCs w:val="0"/>
          <w:sz w:val="22"/>
          <w:szCs w:val="22"/>
        </w:rPr>
        <w:t>”  - Gdc.3,9; cfr.2,18; 3,15; 4,3; 6,6; 10,10</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Attraverso la sofferenza Dio prepara Israele perché collabori con lui e così lo salvi.</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4° - </w:t>
      </w:r>
      <w:r w:rsidRPr="003276D6">
        <w:rPr>
          <w:sz w:val="22"/>
          <w:szCs w:val="22"/>
          <w:u w:val="single"/>
        </w:rPr>
        <w:t>Quarto momento: invio del salvatore.</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Per questo, nel momento opportuno</w:t>
      </w:r>
    </w:p>
    <w:p w:rsidR="003276D6" w:rsidRPr="003276D6" w:rsidRDefault="003276D6" w:rsidP="003276D6">
      <w:pPr>
        <w:rPr>
          <w:bCs w:val="0"/>
          <w:sz w:val="22"/>
          <w:szCs w:val="22"/>
        </w:rPr>
      </w:pPr>
      <w:r w:rsidRPr="003276D6">
        <w:rPr>
          <w:sz w:val="22"/>
          <w:szCs w:val="22"/>
        </w:rPr>
        <w:t>“</w:t>
      </w:r>
      <w:r w:rsidRPr="003276D6">
        <w:rPr>
          <w:bCs w:val="0"/>
          <w:sz w:val="22"/>
          <w:szCs w:val="22"/>
        </w:rPr>
        <w:t xml:space="preserve"> </w:t>
      </w:r>
      <w:r w:rsidRPr="003276D6">
        <w:rPr>
          <w:bCs w:val="0"/>
          <w:i/>
          <w:sz w:val="22"/>
          <w:szCs w:val="22"/>
        </w:rPr>
        <w:t xml:space="preserve">il Signore fece sorgere dei </w:t>
      </w:r>
      <w:r w:rsidRPr="003276D6">
        <w:rPr>
          <w:bCs w:val="0"/>
          <w:i/>
          <w:sz w:val="22"/>
          <w:szCs w:val="22"/>
          <w:u w:val="single"/>
        </w:rPr>
        <w:t>giudici</w:t>
      </w:r>
      <w:r w:rsidRPr="003276D6">
        <w:rPr>
          <w:bCs w:val="0"/>
          <w:i/>
          <w:sz w:val="22"/>
          <w:szCs w:val="22"/>
        </w:rPr>
        <w:t>, che li salvavano dalle mani di quelli che li depredavano</w:t>
      </w:r>
      <w:r w:rsidRPr="003276D6">
        <w:rPr>
          <w:bCs w:val="0"/>
          <w:sz w:val="22"/>
          <w:szCs w:val="22"/>
        </w:rPr>
        <w:t>” – 2,16; cfr.3,9.15; 4,3; 6,7; 10,10.</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La formula può essere ampliata richiamando il fatto della vittoria sul nemico:</w:t>
      </w:r>
    </w:p>
    <w:p w:rsidR="003276D6" w:rsidRPr="003276D6" w:rsidRDefault="003276D6" w:rsidP="003276D6">
      <w:pPr>
        <w:rPr>
          <w:bCs w:val="0"/>
          <w:sz w:val="22"/>
          <w:szCs w:val="22"/>
        </w:rPr>
      </w:pPr>
      <w:r w:rsidRPr="003276D6">
        <w:rPr>
          <w:bCs w:val="0"/>
          <w:sz w:val="22"/>
          <w:szCs w:val="22"/>
        </w:rPr>
        <w:t>“</w:t>
      </w:r>
      <w:r w:rsidRPr="003276D6">
        <w:rPr>
          <w:bCs w:val="0"/>
          <w:i/>
          <w:sz w:val="22"/>
          <w:szCs w:val="22"/>
        </w:rPr>
        <w:t>Il giudice…..uscì a combattere e il Signore gli consegnò nelle mani Cusan-Risatàim, re di Aram; la sua mano fu potente contro Cusan-Risatàim</w:t>
      </w:r>
      <w:r w:rsidRPr="003276D6">
        <w:rPr>
          <w:bCs w:val="0"/>
          <w:sz w:val="22"/>
          <w:szCs w:val="22"/>
        </w:rPr>
        <w:t>.”  Gdc.3,10.30; cfr.4,23; 8,28; 11,33.</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e della pace che ne segue:</w:t>
      </w:r>
    </w:p>
    <w:p w:rsidR="003276D6" w:rsidRPr="003276D6" w:rsidRDefault="003276D6" w:rsidP="003276D6">
      <w:pPr>
        <w:rPr>
          <w:bCs w:val="0"/>
          <w:sz w:val="22"/>
          <w:szCs w:val="22"/>
        </w:rPr>
      </w:pPr>
      <w:r w:rsidRPr="003276D6">
        <w:rPr>
          <w:bCs w:val="0"/>
          <w:i/>
          <w:sz w:val="22"/>
          <w:szCs w:val="22"/>
          <w:vertAlign w:val="superscript"/>
        </w:rPr>
        <w:t>11</w:t>
      </w:r>
      <w:r w:rsidRPr="003276D6">
        <w:rPr>
          <w:bCs w:val="0"/>
          <w:i/>
          <w:sz w:val="22"/>
          <w:szCs w:val="22"/>
        </w:rPr>
        <w:t>La terra rimase tranquilla per quarant'anni</w:t>
      </w:r>
      <w:r w:rsidRPr="003276D6">
        <w:rPr>
          <w:bCs w:val="0"/>
          <w:sz w:val="22"/>
          <w:szCs w:val="22"/>
        </w:rPr>
        <w:t>, …………………</w:t>
      </w:r>
    </w:p>
    <w:p w:rsidR="003276D6" w:rsidRPr="003276D6" w:rsidRDefault="003276D6" w:rsidP="003276D6">
      <w:pPr>
        <w:rPr>
          <w:bCs w:val="0"/>
          <w:sz w:val="22"/>
          <w:szCs w:val="22"/>
        </w:rPr>
      </w:pPr>
    </w:p>
    <w:p w:rsidR="003276D6" w:rsidRPr="003276D6" w:rsidRDefault="003276D6" w:rsidP="003276D6">
      <w:pPr>
        <w:rPr>
          <w:bCs w:val="0"/>
          <w:i/>
          <w:sz w:val="22"/>
          <w:szCs w:val="22"/>
        </w:rPr>
      </w:pPr>
      <w:r w:rsidRPr="003276D6">
        <w:rPr>
          <w:bCs w:val="0"/>
          <w:i/>
          <w:sz w:val="22"/>
          <w:szCs w:val="22"/>
          <w:vertAlign w:val="superscript"/>
        </w:rPr>
        <w:t>30</w:t>
      </w:r>
      <w:r w:rsidRPr="003276D6">
        <w:rPr>
          <w:bCs w:val="0"/>
          <w:i/>
          <w:sz w:val="22"/>
          <w:szCs w:val="22"/>
        </w:rPr>
        <w:t>Così in quel giorno Moab fu umiliato sotto la mano d'Israele e la terra rimase tranquilla per ottant'anni</w:t>
      </w:r>
    </w:p>
    <w:p w:rsidR="003276D6" w:rsidRPr="003276D6" w:rsidRDefault="003276D6" w:rsidP="003276D6">
      <w:pPr>
        <w:rPr>
          <w:bCs w:val="0"/>
          <w:i/>
          <w:sz w:val="22"/>
          <w:szCs w:val="22"/>
        </w:rPr>
      </w:pPr>
    </w:p>
    <w:p w:rsidR="003276D6" w:rsidRPr="003276D6" w:rsidRDefault="003276D6" w:rsidP="003276D6">
      <w:pPr>
        <w:rPr>
          <w:bCs w:val="0"/>
          <w:sz w:val="22"/>
          <w:szCs w:val="22"/>
        </w:rPr>
      </w:pPr>
      <w:r w:rsidRPr="003276D6">
        <w:rPr>
          <w:bCs w:val="0"/>
          <w:sz w:val="22"/>
          <w:szCs w:val="22"/>
        </w:rPr>
        <w:t>Gdc.3,11.30; 5,31; 8,28; 15,32</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Questi 4 momenti (che si ripetono ciclicamente) offrono una stupenda teologia della storia guidata da Dio nonostante la varietà delle vicende umane e la stessa cattiveria degli uomini.</w:t>
      </w:r>
    </w:p>
    <w:p w:rsidR="003276D6" w:rsidRPr="003276D6" w:rsidRDefault="003276D6" w:rsidP="003276D6">
      <w:pPr>
        <w:rPr>
          <w:b/>
          <w:bCs w:val="0"/>
          <w:sz w:val="22"/>
          <w:szCs w:val="22"/>
        </w:rPr>
      </w:pPr>
      <w:r w:rsidRPr="003276D6">
        <w:rPr>
          <w:bCs w:val="0"/>
          <w:sz w:val="22"/>
          <w:szCs w:val="22"/>
        </w:rPr>
        <w:t xml:space="preserve">Il peccato rende lungo e doloroso il compimento del piano salvifico di Dio; ma non lo soffoca. E </w:t>
      </w:r>
      <w:r w:rsidRPr="003276D6">
        <w:rPr>
          <w:b/>
          <w:bCs w:val="0"/>
          <w:sz w:val="22"/>
          <w:szCs w:val="22"/>
        </w:rPr>
        <w:t>questo colloca</w:t>
      </w:r>
      <w:r w:rsidRPr="003276D6">
        <w:rPr>
          <w:bCs w:val="0"/>
          <w:sz w:val="22"/>
          <w:szCs w:val="22"/>
        </w:rPr>
        <w:t xml:space="preserve"> </w:t>
      </w:r>
      <w:r w:rsidRPr="003276D6">
        <w:rPr>
          <w:b/>
          <w:bCs w:val="0"/>
          <w:sz w:val="22"/>
          <w:szCs w:val="22"/>
        </w:rPr>
        <w:t>la storia umana in un clima di speranza.</w:t>
      </w:r>
    </w:p>
    <w:p w:rsidR="003276D6" w:rsidRPr="003276D6" w:rsidRDefault="003276D6" w:rsidP="003276D6">
      <w:pPr>
        <w:rPr>
          <w:bCs w:val="0"/>
          <w:sz w:val="22"/>
          <w:szCs w:val="22"/>
        </w:rPr>
      </w:pPr>
    </w:p>
    <w:p w:rsidR="003276D6" w:rsidRPr="003276D6" w:rsidRDefault="003276D6" w:rsidP="003276D6">
      <w:pPr>
        <w:rPr>
          <w:sz w:val="22"/>
          <w:szCs w:val="22"/>
        </w:rPr>
      </w:pPr>
    </w:p>
    <w:p w:rsidR="003276D6" w:rsidRPr="003276D6" w:rsidRDefault="003276D6" w:rsidP="003276D6">
      <w:pPr>
        <w:numPr>
          <w:ilvl w:val="0"/>
          <w:numId w:val="12"/>
        </w:numPr>
        <w:rPr>
          <w:sz w:val="22"/>
          <w:szCs w:val="22"/>
          <w:u w:val="single"/>
        </w:rPr>
      </w:pPr>
      <w:r w:rsidRPr="003276D6">
        <w:rPr>
          <w:sz w:val="22"/>
          <w:szCs w:val="22"/>
          <w:u w:val="single"/>
        </w:rPr>
        <w:t>BIOGRAFIE  DEI  GIUDICI</w:t>
      </w:r>
      <w:r w:rsidRPr="003276D6">
        <w:rPr>
          <w:sz w:val="22"/>
          <w:szCs w:val="22"/>
        </w:rPr>
        <w:t xml:space="preserve"> – Gdc.3,7-16,31.</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Quelli che chiamiamo “giudici” (termine corrispondente all’ebraico “</w:t>
      </w:r>
      <w:r w:rsidRPr="003276D6">
        <w:rPr>
          <w:i/>
          <w:sz w:val="22"/>
          <w:szCs w:val="22"/>
        </w:rPr>
        <w:t>shofetim</w:t>
      </w:r>
      <w:r w:rsidRPr="003276D6">
        <w:rPr>
          <w:sz w:val="22"/>
          <w:szCs w:val="22"/>
        </w:rPr>
        <w:t>”) non sono tanto amministratori della giustizia, come ai nostri tempi, ma piuttosto, “uomini di governo” , che guidano il popolo; si distinguono i “giudici maggiori” e i “minori”. I primi sono uomini carismatici, suscitati da Dio stesso per salvare e liberare il suo popolo e dotati appunto di particolari “carismi” = doni, capacità. Tra loro spiccano Gedeone, Iefte, Sansone e anche una donna di grande abilità e coraggio, Debora (1150 circa)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 giudici “minori” sono invece funzionari ordinari delle singole tribù, con un potere più limitato rispetto ai “maggiori”.</w:t>
      </w:r>
    </w:p>
    <w:p w:rsidR="003276D6" w:rsidRPr="003276D6" w:rsidRDefault="003276D6" w:rsidP="003276D6">
      <w:pPr>
        <w:ind w:left="720"/>
        <w:rPr>
          <w:sz w:val="22"/>
          <w:szCs w:val="22"/>
        </w:rPr>
      </w:pPr>
    </w:p>
    <w:p w:rsidR="003276D6" w:rsidRPr="003276D6" w:rsidRDefault="003276D6" w:rsidP="003276D6">
      <w:pPr>
        <w:rPr>
          <w:sz w:val="22"/>
          <w:szCs w:val="22"/>
        </w:rPr>
      </w:pPr>
      <w:r w:rsidRPr="003276D6">
        <w:rPr>
          <w:sz w:val="22"/>
          <w:szCs w:val="22"/>
        </w:rPr>
        <w:t>Osserva Graham Scroggie: “Non possiamo concludere che i vari giudici fossero consecutivi (come sembra dal testo di Giudici), anzi è quasi certo che alcuni fossero contemporanei.”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Il cap.3,10 ssg. offre un breve resoconto della vita e del lavoro di un giudice. Spiritualmente dotati, sembrano avere doveri sia legali (“giudicare”) sia militari (“entrarono in guerra”).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Essi sono caratterizzati da eroismo; ad es. come Giaele (Gdc.4,18-21), Ehud non teme nulla e uccide il re moabita a pochi metri dalla sua guardia del corpo (3,15-23).</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La loro personalità è trasformata dal dono di Dio. Così Gedeone è spaventato (6,27), ma diventa coraggioso col potere dello Spirito (6,34).</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Purtroppo anche tra i giudici si manifestano insidiose tentazioni, forti rivalità, decisioni superficiali. </w:t>
      </w:r>
    </w:p>
    <w:p w:rsidR="003276D6" w:rsidRPr="003276D6" w:rsidRDefault="003276D6" w:rsidP="003276D6">
      <w:pPr>
        <w:rPr>
          <w:sz w:val="22"/>
          <w:szCs w:val="22"/>
        </w:rPr>
      </w:pPr>
    </w:p>
    <w:p w:rsidR="003276D6" w:rsidRPr="003276D6" w:rsidRDefault="003276D6" w:rsidP="003276D6">
      <w:pPr>
        <w:numPr>
          <w:ilvl w:val="0"/>
          <w:numId w:val="12"/>
        </w:numPr>
        <w:rPr>
          <w:sz w:val="22"/>
          <w:szCs w:val="22"/>
          <w:u w:val="single"/>
        </w:rPr>
      </w:pPr>
      <w:r w:rsidRPr="003276D6">
        <w:rPr>
          <w:sz w:val="22"/>
          <w:szCs w:val="22"/>
          <w:u w:val="single"/>
        </w:rPr>
        <w:t>DUE  APPENDICI  CONCLUDONO  IL  LIBRO: UNA  RIGUARDANTE  LA TRIBU’  DI  DAN E LA  FONDAZIONE DEL  SANTUARIO  OMONIMO  (Gdc.17-18),  L’ALTRA  LA  TRIBU’  DI  BENIAMINO, PUNITA  PER  IL  CRIMINE  DI  GABAA (Gdc.19-21).</w:t>
      </w:r>
    </w:p>
    <w:p w:rsidR="003276D6" w:rsidRPr="003276D6" w:rsidRDefault="003276D6" w:rsidP="003276D6">
      <w:pPr>
        <w:rPr>
          <w:color w:val="FF0000"/>
          <w:sz w:val="22"/>
          <w:szCs w:val="22"/>
        </w:rPr>
      </w:pPr>
    </w:p>
    <w:p w:rsidR="003276D6" w:rsidRPr="003276D6" w:rsidRDefault="003276D6" w:rsidP="003276D6">
      <w:pPr>
        <w:rPr>
          <w:sz w:val="22"/>
          <w:szCs w:val="22"/>
        </w:rPr>
      </w:pPr>
      <w:r w:rsidRPr="003276D6">
        <w:rPr>
          <w:sz w:val="22"/>
          <w:szCs w:val="22"/>
        </w:rPr>
        <w:t>Questo è il contenuto dei due libri di Giosuè e Giudici.</w:t>
      </w:r>
    </w:p>
    <w:p w:rsidR="003276D6" w:rsidRPr="003276D6" w:rsidRDefault="003276D6" w:rsidP="003276D6">
      <w:pPr>
        <w:rPr>
          <w:color w:val="FF0000"/>
          <w:sz w:val="22"/>
          <w:szCs w:val="22"/>
        </w:rPr>
      </w:pPr>
    </w:p>
    <w:p w:rsidR="003276D6" w:rsidRPr="003276D6" w:rsidRDefault="003276D6" w:rsidP="003276D6">
      <w:pPr>
        <w:rPr>
          <w:color w:val="FF0000"/>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rPr>
      </w:pPr>
      <w:r w:rsidRPr="003276D6">
        <w:rPr>
          <w:b/>
          <w:sz w:val="22"/>
          <w:szCs w:val="22"/>
        </w:rPr>
        <w:t xml:space="preserve">IV° - CRITICA  STORICA  DI  GIOSUE’  E  GIUDICI.  SI  FORMA      </w:t>
      </w: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rPr>
      </w:pPr>
      <w:r w:rsidRPr="003276D6">
        <w:rPr>
          <w:b/>
          <w:sz w:val="22"/>
          <w:szCs w:val="22"/>
        </w:rPr>
        <w:t xml:space="preserve">         LA  CONFEDERAZIONE  DELLE  12  TRIBU’  DI  ISRAELE</w:t>
      </w:r>
    </w:p>
    <w:p w:rsidR="003276D6" w:rsidRPr="003276D6" w:rsidRDefault="003276D6" w:rsidP="003276D6">
      <w:pPr>
        <w:rPr>
          <w:b/>
          <w:sz w:val="22"/>
          <w:szCs w:val="22"/>
          <w:u w:val="single"/>
        </w:rPr>
      </w:pPr>
    </w:p>
    <w:p w:rsidR="003276D6" w:rsidRPr="003276D6" w:rsidRDefault="003276D6" w:rsidP="003276D6">
      <w:pPr>
        <w:rPr>
          <w:b/>
          <w:sz w:val="22"/>
          <w:szCs w:val="22"/>
          <w:u w:val="single"/>
        </w:rPr>
      </w:pPr>
      <w:r w:rsidRPr="003276D6">
        <w:rPr>
          <w:sz w:val="22"/>
          <w:szCs w:val="22"/>
        </w:rPr>
        <w:t xml:space="preserve">Padre Emanuele Testa ha affermato che Israele </w:t>
      </w:r>
      <w:r w:rsidRPr="003276D6">
        <w:rPr>
          <w:sz w:val="22"/>
          <w:szCs w:val="22"/>
          <w:u w:val="single"/>
        </w:rPr>
        <w:t>non ha mai fatto guerre di semplice conquista</w:t>
      </w:r>
      <w:r w:rsidRPr="003276D6">
        <w:rPr>
          <w:sz w:val="22"/>
          <w:szCs w:val="22"/>
        </w:rPr>
        <w:t>.  Come è possibile?  Come si accorda con quanto abbiamo prima esposto e che sta scritto nei libri di Giosuè e Giudici, cioè nella Bibbia, Parola di Dio?</w:t>
      </w:r>
    </w:p>
    <w:p w:rsidR="003276D6" w:rsidRPr="003276D6" w:rsidRDefault="003276D6" w:rsidP="003276D6">
      <w:pPr>
        <w:rPr>
          <w:sz w:val="22"/>
          <w:szCs w:val="22"/>
        </w:rPr>
      </w:pPr>
    </w:p>
    <w:p w:rsidR="003276D6" w:rsidRPr="003276D6" w:rsidRDefault="003276D6" w:rsidP="003276D6">
      <w:pPr>
        <w:numPr>
          <w:ilvl w:val="0"/>
          <w:numId w:val="13"/>
        </w:numPr>
        <w:rPr>
          <w:sz w:val="22"/>
          <w:szCs w:val="22"/>
        </w:rPr>
      </w:pPr>
      <w:r w:rsidRPr="003276D6">
        <w:rPr>
          <w:sz w:val="22"/>
          <w:szCs w:val="22"/>
        </w:rPr>
        <w:t>Evidentemente dobbiamo anzitutto fare ricerche per vedere che cosa è successo nella storia e INDIVIDUARE  I PUNTI DI CONTATTO CON LE VICENDE NARRATE DAI DUE LIBRI, che saranno evidenziati con colore blu.</w:t>
      </w:r>
    </w:p>
    <w:p w:rsidR="003276D6" w:rsidRPr="003276D6" w:rsidRDefault="003276D6" w:rsidP="003276D6">
      <w:pPr>
        <w:ind w:left="735"/>
        <w:rPr>
          <w:sz w:val="22"/>
          <w:szCs w:val="22"/>
        </w:rPr>
      </w:pPr>
    </w:p>
    <w:p w:rsidR="003276D6" w:rsidRPr="003276D6" w:rsidRDefault="003276D6" w:rsidP="003276D6">
      <w:pPr>
        <w:numPr>
          <w:ilvl w:val="0"/>
          <w:numId w:val="13"/>
        </w:numPr>
        <w:rPr>
          <w:sz w:val="22"/>
          <w:szCs w:val="22"/>
        </w:rPr>
      </w:pPr>
      <w:r w:rsidRPr="003276D6">
        <w:rPr>
          <w:sz w:val="22"/>
          <w:szCs w:val="22"/>
        </w:rPr>
        <w:t>In secondo luogo cercheremo di capire le motivazioni (teologiche, dato che la Bibbia è un libro che parla di Dio, per la nostra fede), che hanno spinto gli autori dei due libri ad esprimersi in un certo modo (lo faremo nel paragrafo V°)</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La prima cosa da osservare è che </w:t>
      </w:r>
      <w:r w:rsidRPr="003276D6">
        <w:rPr>
          <w:b/>
          <w:sz w:val="22"/>
          <w:szCs w:val="22"/>
        </w:rPr>
        <w:t xml:space="preserve">determinare la </w:t>
      </w:r>
      <w:r w:rsidRPr="003276D6">
        <w:rPr>
          <w:b/>
          <w:sz w:val="22"/>
          <w:szCs w:val="22"/>
          <w:u w:val="single"/>
        </w:rPr>
        <w:t>reale</w:t>
      </w:r>
      <w:r w:rsidRPr="003276D6">
        <w:rPr>
          <w:b/>
          <w:sz w:val="22"/>
          <w:szCs w:val="22"/>
        </w:rPr>
        <w:t xml:space="preserve"> portata storica di Giosuè e Giudici è tra le questioni più complesse e difficili di tutto l’Antico Testamento</w:t>
      </w:r>
      <w:r w:rsidRPr="003276D6">
        <w:rPr>
          <w:sz w:val="22"/>
          <w:szCs w:val="22"/>
        </w:rPr>
        <w:t>, visto che:</w:t>
      </w:r>
    </w:p>
    <w:p w:rsidR="003276D6" w:rsidRPr="003276D6" w:rsidRDefault="003276D6" w:rsidP="003276D6">
      <w:pPr>
        <w:ind w:left="1080"/>
        <w:rPr>
          <w:sz w:val="22"/>
          <w:szCs w:val="22"/>
          <w:u w:val="single"/>
        </w:rPr>
      </w:pPr>
    </w:p>
    <w:p w:rsidR="003276D6" w:rsidRPr="003276D6" w:rsidRDefault="003276D6" w:rsidP="003276D6">
      <w:pPr>
        <w:rPr>
          <w:sz w:val="22"/>
          <w:szCs w:val="22"/>
        </w:rPr>
      </w:pPr>
      <w:r w:rsidRPr="003276D6">
        <w:rPr>
          <w:sz w:val="22"/>
          <w:szCs w:val="22"/>
        </w:rPr>
        <w:t>- le informazioni sono frammentarie</w:t>
      </w:r>
    </w:p>
    <w:p w:rsidR="003276D6" w:rsidRPr="003276D6" w:rsidRDefault="003276D6" w:rsidP="003276D6">
      <w:pPr>
        <w:rPr>
          <w:sz w:val="22"/>
          <w:szCs w:val="22"/>
        </w:rPr>
      </w:pPr>
      <w:r w:rsidRPr="003276D6">
        <w:rPr>
          <w:sz w:val="22"/>
          <w:szCs w:val="22"/>
        </w:rPr>
        <w:t xml:space="preserve">- </w:t>
      </w:r>
      <w:r w:rsidRPr="003276D6">
        <w:rPr>
          <w:sz w:val="22"/>
          <w:szCs w:val="22"/>
          <w:u w:val="single"/>
        </w:rPr>
        <w:t>mancano fonti extrabibliche per un confronto</w:t>
      </w:r>
    </w:p>
    <w:p w:rsidR="003276D6" w:rsidRPr="003276D6" w:rsidRDefault="003276D6" w:rsidP="003276D6">
      <w:pPr>
        <w:rPr>
          <w:sz w:val="22"/>
          <w:szCs w:val="22"/>
        </w:rPr>
      </w:pPr>
      <w:r w:rsidRPr="003276D6">
        <w:rPr>
          <w:sz w:val="22"/>
          <w:szCs w:val="22"/>
        </w:rPr>
        <w:t>- frequenti sono le contraddizioni interne, i doppioni, le ripetizioni, etc.;</w:t>
      </w:r>
    </w:p>
    <w:p w:rsidR="003276D6" w:rsidRPr="003276D6" w:rsidRDefault="003276D6" w:rsidP="003276D6">
      <w:pPr>
        <w:ind w:left="1065"/>
        <w:rPr>
          <w:sz w:val="22"/>
          <w:szCs w:val="22"/>
        </w:rPr>
      </w:pPr>
    </w:p>
    <w:p w:rsidR="003276D6" w:rsidRPr="003276D6" w:rsidRDefault="003276D6" w:rsidP="003276D6">
      <w:pPr>
        <w:rPr>
          <w:sz w:val="22"/>
          <w:szCs w:val="22"/>
        </w:rPr>
      </w:pPr>
      <w:r w:rsidRPr="003276D6">
        <w:rPr>
          <w:sz w:val="22"/>
          <w:szCs w:val="22"/>
        </w:rPr>
        <w:t>Ancor oggi, dopo decenni di studi, non si è in grado di dare risposte veramente esaustive a domande quali: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-quante tribù furono effettivamente coinvolte nella “conquista”?</w:t>
      </w:r>
    </w:p>
    <w:p w:rsidR="003276D6" w:rsidRPr="003276D6" w:rsidRDefault="003276D6" w:rsidP="003276D6">
      <w:pPr>
        <w:rPr>
          <w:sz w:val="22"/>
          <w:szCs w:val="22"/>
        </w:rPr>
      </w:pPr>
      <w:r w:rsidRPr="003276D6">
        <w:rPr>
          <w:sz w:val="22"/>
          <w:szCs w:val="22"/>
        </w:rPr>
        <w:t>-fu una conquista militare o un insediamento pacifico?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Ancora negli anni ’30 del secolo scorso si riteneva attendibile il racconto del libro di Giosuè, anche perché gli scavi archeologici parevano documentare che le città in rovina messe in luce dagli scavi stessi fossero proprio quelle distrutte da Giosuè e dal suo esercito.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Successivamente i progressi nelle ricerche archeologiche appurarono che molte di quelle città (tra cui Gerico, Ai e Azor) in realtà non erano più abitate al momento della conquista, ma erano state distrutte molto tempo prima: ad esempio Ai era stata distrutta 1.200 anni prima.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Quanto a Gerico, la più antica città (fortificata) del mondo finora conosciuta, fondata nel 6.800 a. Cr., per alcuni addirittura nel 9.000 a. Cr., distrutta e ricostruita almeno 17 volte, pare fosse stata distrutta  circa 1.000 anni prima, e forse al tempo di Giosuè (1.200 circa a. Cr.) era abitata solo da qualche clan seminomade, il che spiegherebbe la storia di Raab la prostituta, che aveva salvato gli esploratori ebrei e fu quindi preservata dall’herem, come detto a pag.138.</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u w:val="single"/>
        </w:rPr>
        <w:t>Nel testo biblico si parla di tali città perché – come spesso nella Sacra Scrittura – si tratta di eziologie popolari, cioè di modalità per spiegare alcune situazioni dei tempi di chi scriveva (“fino ad oggi”: perché Gerico giaceva distrutta? Perché Ai era chiamata “rovina”?)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Si accertò dunque che la “conquista” di Canaan non fu affatto frutto di una “guerra-lampo”, come racconta il libro di Giosuè, ma avvenne nell’arco di </w:t>
      </w:r>
      <w:r w:rsidRPr="003276D6">
        <w:rPr>
          <w:sz w:val="22"/>
          <w:szCs w:val="22"/>
          <w:u w:val="single"/>
        </w:rPr>
        <w:t>ben due secoli</w:t>
      </w:r>
      <w:r w:rsidRPr="003276D6">
        <w:rPr>
          <w:sz w:val="22"/>
          <w:szCs w:val="22"/>
        </w:rPr>
        <w:t xml:space="preserve">  (grosso modo dal 1200 al 1030 a. Cr.) e con modalità differenti</w:t>
      </w:r>
      <w:r w:rsidRPr="003276D6">
        <w:rPr>
          <w:color w:val="0070C0"/>
          <w:sz w:val="22"/>
          <w:szCs w:val="22"/>
        </w:rPr>
        <w:t xml:space="preserve">. In </w:t>
      </w:r>
      <w:r w:rsidRPr="003276D6">
        <w:rPr>
          <w:sz w:val="22"/>
          <w:szCs w:val="22"/>
          <w:u w:val="single"/>
        </w:rPr>
        <w:t>questo il libro dei Giudici è più vicino alla realtà.</w:t>
      </w:r>
      <w:r w:rsidRPr="003276D6">
        <w:rPr>
          <w:sz w:val="22"/>
          <w:szCs w:val="22"/>
        </w:rPr>
        <w:t xml:space="preserve"> Certe zone rimasero sotto controllo cananeo e non furono conquistate per molti anni. L’archeologia ci ha dato le prove del tipo di case costruite dagli Israeliti nelle zone in cui si stanziarono.</w:t>
      </w:r>
    </w:p>
    <w:p w:rsidR="003276D6" w:rsidRPr="003276D6" w:rsidRDefault="003276D6" w:rsidP="003276D6">
      <w:pPr>
        <w:rPr>
          <w:color w:val="0070C0"/>
          <w:sz w:val="22"/>
          <w:szCs w:val="22"/>
        </w:rPr>
      </w:pPr>
    </w:p>
    <w:p w:rsidR="003276D6" w:rsidRPr="003276D6" w:rsidRDefault="003276D6" w:rsidP="003276D6">
      <w:pPr>
        <w:rPr>
          <w:sz w:val="22"/>
          <w:szCs w:val="22"/>
        </w:rPr>
      </w:pPr>
      <w:r w:rsidRPr="003276D6">
        <w:rPr>
          <w:sz w:val="22"/>
          <w:szCs w:val="22"/>
        </w:rPr>
        <w:t>Del resto di popoli davvero “conquistati” non si può parlare correttamente prima di Davide (1010-970 a. Cr.) e dei suoi successori.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Circa la ricostruzione storica di come sia avvenuto l’insediamento in Canaan ci sono diverse ipotesi e contro-ipotesi, che – come sono solita – vi risparmio, per presentarvi in modo il più possibile chiaro e lineare quelli che sono i più recenti risultati di tale indagine.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Anzitutto gli studiosi sono unanimemente d’accordo nell’escludere che al tempo della conquista esistessero già ben configurate le 12 tribù di Israele. Esse risultano così costituite solo nel 1005, come vedremo.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Si pensa pertanto ad una formazione di esse grazie a un lungo processo di progressiva assimilazione di popoli cananei.</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Il punto di partenza “storico” è sicuramente la famosa “</w:t>
      </w:r>
      <w:r w:rsidRPr="003276D6">
        <w:rPr>
          <w:sz w:val="22"/>
          <w:szCs w:val="22"/>
          <w:u w:val="single"/>
        </w:rPr>
        <w:t>stele di Israele”</w:t>
      </w:r>
      <w:r w:rsidRPr="003276D6">
        <w:rPr>
          <w:sz w:val="22"/>
          <w:szCs w:val="22"/>
        </w:rPr>
        <w:t>, scoperta nel</w:t>
      </w:r>
      <w:r w:rsidRPr="003276D6">
        <w:rPr>
          <w:sz w:val="22"/>
          <w:szCs w:val="22"/>
          <w:u w:val="single"/>
        </w:rPr>
        <w:t xml:space="preserve"> </w:t>
      </w:r>
      <w:r w:rsidRPr="003276D6">
        <w:rPr>
          <w:sz w:val="22"/>
          <w:szCs w:val="22"/>
        </w:rPr>
        <w:t xml:space="preserve">1895 nel tempio funerario di Merneptah a Tebe, </w:t>
      </w:r>
      <w:r w:rsidRPr="003276D6">
        <w:rPr>
          <w:bCs w:val="0"/>
          <w:sz w:val="22"/>
          <w:szCs w:val="22"/>
        </w:rPr>
        <w:t>e conservata al Museo egizio del Cairo;</w:t>
      </w:r>
    </w:p>
    <w:p w:rsidR="003276D6" w:rsidRPr="003276D6" w:rsidRDefault="003276D6" w:rsidP="003276D6">
      <w:pPr>
        <w:rPr>
          <w:sz w:val="22"/>
          <w:szCs w:val="22"/>
        </w:rPr>
      </w:pPr>
      <w:r w:rsidRPr="003276D6">
        <w:rPr>
          <w:sz w:val="22"/>
          <w:szCs w:val="22"/>
          <w:u w:val="single"/>
        </w:rPr>
        <w:t>essa risale al 1220 circa a. Cr</w:t>
      </w:r>
      <w:r w:rsidRPr="003276D6">
        <w:rPr>
          <w:sz w:val="22"/>
          <w:szCs w:val="22"/>
        </w:rPr>
        <w:t xml:space="preserve">. e celebra varie vittorie del sovrano. Nel testo della stele, tra le popolazioni vinte dal faraone, compare il nome di </w:t>
      </w:r>
      <w:r w:rsidRPr="003276D6">
        <w:rPr>
          <w:b/>
          <w:sz w:val="22"/>
          <w:szCs w:val="22"/>
        </w:rPr>
        <w:t xml:space="preserve">Israele </w:t>
      </w:r>
      <w:r w:rsidRPr="003276D6">
        <w:rPr>
          <w:sz w:val="22"/>
          <w:szCs w:val="22"/>
        </w:rPr>
        <w:t>(= Dio governa o Possa Dio mostrarsi come Colui che governa): “I prìncipi sono prostrati….</w:t>
      </w:r>
      <w:r w:rsidRPr="003276D6">
        <w:rPr>
          <w:b/>
          <w:sz w:val="22"/>
          <w:szCs w:val="22"/>
        </w:rPr>
        <w:t>Israele è devastata, non ha più seme</w:t>
      </w: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la prima volta che ricorre il nome di Israele fuori della Bibbia, ed è l’unica menzione in tutta la letteratura egiziana! Accanto a Israele c’è il denominativo “popolo” e non “paese”; il che fa pensare che si tratta di una parte di Israele anteriore all’insediamento, quando non ha ancora un territorio proprio.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Si tratta di quegli ebrei che non erano scesi in Egitto con Giacobbe al tempo della carestia ed erano ancora nomadi?  O degli ebrei provenienti dall’Egitto sotto Mosè, accampati nella zona di Qadesh, quando tentano invano di entrare in Canaan?</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Forse un ricordo di queste campagne si ha in Giosuè 15,9 e 18,15 dove si parla di “acque di Neftoach”, che richiamano Mernepta.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Inoltre già alcuni secoli prima della comparsa del nome di Israele, in Canaan si trovavano, oltre agli Israeliti ricordati prima, quelle tribù ebraiche che vi erano entrate intorno al 1570 a. Cr. in seguito al 1° esodo, chiamato “esodo-cacciata” o “esodo-espulsione” (cfr. la 4° lez. alle pagg.88-89); in tale esperienza furono coinvolte 4 tribù di aramei che entrarono in Palestina da sud, in direzione di Bersabea ed Hebron.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Esse dovettero combattere con le popolazioni locali e, dopo averle vinte (come si vede in </w:t>
      </w:r>
      <w:r w:rsidRPr="003276D6">
        <w:rPr>
          <w:sz w:val="22"/>
          <w:szCs w:val="22"/>
          <w:u w:val="single"/>
        </w:rPr>
        <w:t>Giudici 1, 1-19</w:t>
      </w:r>
      <w:r w:rsidRPr="003276D6">
        <w:rPr>
          <w:sz w:val="22"/>
          <w:szCs w:val="22"/>
        </w:rPr>
        <w:t xml:space="preserve">),  si installarono nel territorio palestinese; cfr. cartina a pag.15 del sussidio: dal basso in alto, ecco </w:t>
      </w:r>
      <w:r w:rsidRPr="003276D6">
        <w:rPr>
          <w:b/>
          <w:sz w:val="22"/>
          <w:szCs w:val="22"/>
        </w:rPr>
        <w:t>Simeone, Giuda e Ruben</w:t>
      </w:r>
      <w:r w:rsidRPr="003276D6">
        <w:rPr>
          <w:sz w:val="22"/>
          <w:szCs w:val="22"/>
        </w:rPr>
        <w:t xml:space="preserve"> (quest’ultima a est del fiume Giordano – cfr. </w:t>
      </w:r>
      <w:r w:rsidRPr="003276D6">
        <w:rPr>
          <w:sz w:val="22"/>
          <w:szCs w:val="22"/>
          <w:u w:val="single"/>
        </w:rPr>
        <w:t>Gdc.1,1-19</w:t>
      </w:r>
      <w:r w:rsidRPr="003276D6">
        <w:rPr>
          <w:sz w:val="22"/>
          <w:szCs w:val="22"/>
        </w:rPr>
        <w:t xml:space="preserve">); la 4° era la tribù di </w:t>
      </w:r>
      <w:r w:rsidRPr="003276D6">
        <w:rPr>
          <w:b/>
          <w:sz w:val="22"/>
          <w:szCs w:val="22"/>
        </w:rPr>
        <w:t>Levi,</w:t>
      </w:r>
      <w:r w:rsidRPr="003276D6">
        <w:rPr>
          <w:sz w:val="22"/>
          <w:szCs w:val="22"/>
        </w:rPr>
        <w:t xml:space="preserve"> che, essendo la tribù sacerdotale, non aveva un proprio territorio ed era distribuita presso le altre tribù.</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Per quanto riguarda la tribù di Giuda, poi, pare proprio che non ci sia stata alcuna guerra di conquista, ma probabilmente il suo insediamento in Palestina fu dovuto a una serie di “matrimoni politici” con donne cananee locali.</w:t>
      </w:r>
    </w:p>
    <w:p w:rsidR="003276D6" w:rsidRPr="003276D6" w:rsidRDefault="003276D6" w:rsidP="003276D6">
      <w:pPr>
        <w:rPr>
          <w:sz w:val="22"/>
          <w:szCs w:val="22"/>
        </w:rPr>
      </w:pPr>
      <w:r w:rsidRPr="003276D6">
        <w:rPr>
          <w:sz w:val="22"/>
          <w:szCs w:val="22"/>
        </w:rPr>
        <w:t xml:space="preserve"> </w:t>
      </w:r>
    </w:p>
    <w:p w:rsidR="003276D6" w:rsidRPr="003276D6" w:rsidRDefault="003276D6" w:rsidP="003276D6">
      <w:pPr>
        <w:rPr>
          <w:sz w:val="22"/>
          <w:szCs w:val="22"/>
        </w:rPr>
      </w:pPr>
      <w:r w:rsidRPr="003276D6">
        <w:rPr>
          <w:sz w:val="22"/>
          <w:szCs w:val="22"/>
        </w:rPr>
        <w:t xml:space="preserve">Consideriamo ora il contesto storico globale dal 1250 al 1.200 a. Cr. Le tre grandi potenze che si spartivano l’influenza sul Medio Oriente – Egitto, Hittiti e Babilonia – conobbero un declino, che comportò un vuoto di potere e una conseguente libertà di azione in Siria e Palestina. Fu in quell’occasione che, insieme ad altre tribù aramaiche, anche alcune </w:t>
      </w:r>
      <w:r w:rsidRPr="003276D6">
        <w:rPr>
          <w:sz w:val="22"/>
          <w:szCs w:val="22"/>
          <w:u w:val="single"/>
        </w:rPr>
        <w:t>tribù israelitiche</w:t>
      </w:r>
      <w:r w:rsidRPr="003276D6">
        <w:rPr>
          <w:sz w:val="22"/>
          <w:szCs w:val="22"/>
        </w:rPr>
        <w:t xml:space="preserve"> poterono penetrare ed insediarsi in Transgiordania e Cisgiordania, grosso modo al </w:t>
      </w:r>
      <w:r w:rsidRPr="003276D6">
        <w:rPr>
          <w:b/>
          <w:sz w:val="22"/>
          <w:szCs w:val="22"/>
        </w:rPr>
        <w:t xml:space="preserve">centro </w:t>
      </w:r>
      <w:r w:rsidRPr="003276D6">
        <w:rPr>
          <w:sz w:val="22"/>
          <w:szCs w:val="22"/>
        </w:rPr>
        <w:t xml:space="preserve">della Palestina: si trattava della “schiera di Mosè”, cioè delle tribù discendenti da Rachele, madre di Giuseppe e Beniamino: </w:t>
      </w:r>
      <w:r w:rsidRPr="003276D6">
        <w:rPr>
          <w:b/>
          <w:sz w:val="22"/>
          <w:szCs w:val="22"/>
        </w:rPr>
        <w:t>Beniamino</w:t>
      </w:r>
      <w:r w:rsidRPr="003276D6">
        <w:rPr>
          <w:sz w:val="22"/>
          <w:szCs w:val="22"/>
        </w:rPr>
        <w:t xml:space="preserve"> appunto, e poi </w:t>
      </w:r>
      <w:r w:rsidRPr="003276D6">
        <w:rPr>
          <w:b/>
          <w:sz w:val="22"/>
          <w:szCs w:val="22"/>
        </w:rPr>
        <w:t>Efraim e Manasse</w:t>
      </w:r>
      <w:r w:rsidRPr="003276D6">
        <w:rPr>
          <w:sz w:val="22"/>
          <w:szCs w:val="22"/>
        </w:rPr>
        <w:t>, figli di Giuseppe (vedi cartina di pag.15)</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Ci sono due ipotesi circa l’occupazione di terre cananee da parte di tribù israelitiche, occupazione che si colloca grosso modo tra il 1180 e il 1.030 a. Cr.:</w:t>
      </w:r>
    </w:p>
    <w:p w:rsidR="003276D6" w:rsidRPr="003276D6" w:rsidRDefault="003276D6" w:rsidP="003276D6">
      <w:pPr>
        <w:rPr>
          <w:sz w:val="22"/>
          <w:szCs w:val="22"/>
        </w:rPr>
      </w:pPr>
    </w:p>
    <w:p w:rsidR="003276D6" w:rsidRPr="003276D6" w:rsidRDefault="003276D6" w:rsidP="003276D6">
      <w:pPr>
        <w:numPr>
          <w:ilvl w:val="0"/>
          <w:numId w:val="11"/>
        </w:numPr>
        <w:rPr>
          <w:sz w:val="22"/>
          <w:szCs w:val="22"/>
        </w:rPr>
      </w:pPr>
      <w:r w:rsidRPr="003276D6">
        <w:rPr>
          <w:sz w:val="22"/>
          <w:szCs w:val="22"/>
        </w:rPr>
        <w:t>Le tribù dei figli di Israele sarebbero entrate nella rete delle città-stato cananaiche in modo pacifico. Poiché le città-stato avevano l’egemonia del territorio pianeggiante, questi seminomadi in  cerca di pascoli per le loro greggi avrebbero occupato la zona collinosa centrale quasi del tutto disabitata, cioè i monti della Cisgiordania e la parte centrale dell’altopiano della Transgiordania.</w:t>
      </w:r>
    </w:p>
    <w:p w:rsidR="003276D6" w:rsidRPr="003276D6" w:rsidRDefault="003276D6" w:rsidP="003276D6">
      <w:pPr>
        <w:ind w:left="720"/>
        <w:rPr>
          <w:sz w:val="22"/>
          <w:szCs w:val="22"/>
        </w:rPr>
      </w:pPr>
    </w:p>
    <w:p w:rsidR="003276D6" w:rsidRPr="003276D6" w:rsidRDefault="003276D6" w:rsidP="003276D6">
      <w:pPr>
        <w:ind w:left="720"/>
        <w:rPr>
          <w:sz w:val="22"/>
          <w:szCs w:val="22"/>
        </w:rPr>
      </w:pPr>
      <w:r w:rsidRPr="003276D6">
        <w:rPr>
          <w:sz w:val="22"/>
          <w:szCs w:val="22"/>
        </w:rPr>
        <w:t>Le conferme di questa ipotesi provenienti dal testo biblico sarebbero il patto con i Gabaoniti (Gs.9), il quale con tutta probabilità è un ricordo storico autentico,  che rafforzò notevolmente la situazione dei figli di Israele nella pianura del Giordano, e la mancanza di guerre nella zona centrale.</w:t>
      </w:r>
    </w:p>
    <w:p w:rsidR="003276D6" w:rsidRPr="003276D6" w:rsidRDefault="003276D6" w:rsidP="003276D6">
      <w:pPr>
        <w:ind w:left="720"/>
        <w:rPr>
          <w:sz w:val="22"/>
          <w:szCs w:val="22"/>
        </w:rPr>
      </w:pPr>
    </w:p>
    <w:p w:rsidR="003276D6" w:rsidRPr="003276D6" w:rsidRDefault="003276D6" w:rsidP="003276D6">
      <w:pPr>
        <w:ind w:left="720"/>
        <w:rPr>
          <w:sz w:val="22"/>
          <w:szCs w:val="22"/>
        </w:rPr>
      </w:pPr>
      <w:r w:rsidRPr="003276D6">
        <w:rPr>
          <w:color w:val="000000"/>
          <w:sz w:val="22"/>
          <w:szCs w:val="22"/>
        </w:rPr>
        <w:t xml:space="preserve">Invece la tribù di </w:t>
      </w:r>
      <w:r w:rsidRPr="003276D6">
        <w:rPr>
          <w:b/>
          <w:color w:val="000000"/>
          <w:sz w:val="22"/>
          <w:szCs w:val="22"/>
        </w:rPr>
        <w:t>Issacar</w:t>
      </w:r>
      <w:r w:rsidRPr="003276D6">
        <w:rPr>
          <w:color w:val="000000"/>
          <w:sz w:val="22"/>
          <w:szCs w:val="22"/>
        </w:rPr>
        <w:t xml:space="preserve"> si accampò nelle fertili pianure tra il Carmelo e il Tabor, ma dovette sopportare oneri e subire i tributi d’uso, finchè non </w:t>
      </w:r>
      <w:r w:rsidRPr="003276D6">
        <w:rPr>
          <w:sz w:val="22"/>
          <w:szCs w:val="22"/>
        </w:rPr>
        <w:t xml:space="preserve">arrivò, ai tempi di Debora (Gdc.5), la grande occasione per mutare la situazione precedente. </w:t>
      </w:r>
    </w:p>
    <w:p w:rsidR="003276D6" w:rsidRPr="003276D6" w:rsidRDefault="003276D6" w:rsidP="003276D6">
      <w:pPr>
        <w:ind w:left="720"/>
        <w:rPr>
          <w:sz w:val="22"/>
          <w:szCs w:val="22"/>
        </w:rPr>
      </w:pPr>
    </w:p>
    <w:p w:rsidR="003276D6" w:rsidRPr="003276D6" w:rsidRDefault="003276D6" w:rsidP="003276D6">
      <w:pPr>
        <w:ind w:left="720"/>
        <w:rPr>
          <w:color w:val="0070C0"/>
          <w:sz w:val="22"/>
          <w:szCs w:val="22"/>
        </w:rPr>
      </w:pPr>
    </w:p>
    <w:p w:rsidR="003276D6" w:rsidRPr="003276D6" w:rsidRDefault="003276D6" w:rsidP="003276D6">
      <w:pPr>
        <w:numPr>
          <w:ilvl w:val="0"/>
          <w:numId w:val="11"/>
        </w:numPr>
        <w:rPr>
          <w:sz w:val="22"/>
          <w:szCs w:val="22"/>
        </w:rPr>
      </w:pPr>
      <w:r w:rsidRPr="003276D6">
        <w:rPr>
          <w:sz w:val="22"/>
          <w:szCs w:val="22"/>
        </w:rPr>
        <w:t xml:space="preserve">Secondo George Mendenhall (“La conquista ebraica della Palestina” - 1962), gli antenati degli ebrei non sarebbero stati nomadi o seminomadi, ma </w:t>
      </w:r>
      <w:r w:rsidRPr="003276D6">
        <w:rPr>
          <w:sz w:val="22"/>
          <w:szCs w:val="22"/>
          <w:u w:val="single"/>
        </w:rPr>
        <w:t>una classe sociale delle città-stato cananaiche.</w:t>
      </w:r>
      <w:r w:rsidRPr="003276D6">
        <w:rPr>
          <w:sz w:val="22"/>
          <w:szCs w:val="22"/>
        </w:rPr>
        <w:t xml:space="preserve"> Erano quei pastori e contadini che abitavano fuori dalle mura della città, da collegare agli Hapiru (= una sorta di mercenari fuorilegge) ricordati nelle lettere di Tell el-Amarna. E’ da notare che il termine “ebreo” deriva proprio da “</w:t>
      </w:r>
      <w:r w:rsidRPr="003276D6">
        <w:rPr>
          <w:i/>
          <w:sz w:val="22"/>
          <w:szCs w:val="22"/>
        </w:rPr>
        <w:t>habiru/’ibri</w:t>
      </w:r>
      <w:r w:rsidRPr="003276D6">
        <w:rPr>
          <w:sz w:val="22"/>
          <w:szCs w:val="22"/>
        </w:rPr>
        <w:t>”= colui che ha attraversato (il confine sociale e legale).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Dunque, anziché conquista o insediamento, ci sarebbe stata piuttosto una “rivoluzione sociale” dei contadini-pastori contro la classe dei cittadini. Questo conflitto sarebbe iniziato con l’arrivo di un gruppo di prigionieri fuggiti dall’Egitto, che portavano un elemento di coagulo moto forte: </w:t>
      </w:r>
      <w:r w:rsidRPr="003276D6">
        <w:rPr>
          <w:b/>
          <w:sz w:val="22"/>
          <w:szCs w:val="22"/>
        </w:rPr>
        <w:t xml:space="preserve">la fede nel Dio Jahvè. </w:t>
      </w:r>
      <w:r w:rsidRPr="003276D6">
        <w:rPr>
          <w:sz w:val="22"/>
          <w:szCs w:val="22"/>
        </w:rPr>
        <w:t>Secondo questa ipotesi, Israele non sarebbe un gruppo etnico che diviene comunità religiosa, ma una comunità religiosa che agglomera a sé altre unità etniche, socialmente emarginate dalla vita delle città-stato.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Del resto è significativo che tale comunità si sia data il nome “Israele”, che significa  - come abbiamo visto – “Dio governa” o “Possa Dio mostrarsi come Colui che governa”. “Questo nome – osserva Rainer Albertz – suona quasi come una confessione di fede: </w:t>
      </w:r>
      <w:r w:rsidRPr="003276D6">
        <w:rPr>
          <w:sz w:val="22"/>
          <w:szCs w:val="22"/>
          <w:u w:val="single"/>
        </w:rPr>
        <w:t>dovrebbe essere Dio a governare e nessun essere umano</w:t>
      </w:r>
      <w:r w:rsidRPr="003276D6">
        <w:rPr>
          <w:sz w:val="22"/>
          <w:szCs w:val="22"/>
        </w:rPr>
        <w:t>, sia esso esterno o interno. La scelta di questa società di rifiutare la dominazione trova la sua espressione religiosa nel nome stesso che si era data.”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 “ribelli” si sarebbero poi rifugiati nelle zone collinose del Canaan, dando vita ad una civiltà egualitaria.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Ci sarebbe anche una conferma archeologica a questa tesi. Scrive Gottwald che negli anni ’80 del 1.900 gli archeologi hanno scoperto i resti di centinaia di piccoli villaggi non fortificati sorti improvvisamente come funghi dopo il 1250 a. Cr. Oggi gli storici e gli studiosi della Bibbia vedono le origini del popolo di Israele proprio tra i fondatori di quei villaggi.</w:t>
      </w:r>
    </w:p>
    <w:p w:rsidR="003276D6" w:rsidRPr="003276D6" w:rsidRDefault="003276D6" w:rsidP="003276D6">
      <w:pPr>
        <w:rPr>
          <w:sz w:val="22"/>
          <w:szCs w:val="22"/>
        </w:rPr>
      </w:pPr>
    </w:p>
    <w:p w:rsidR="003276D6" w:rsidRPr="003276D6" w:rsidRDefault="003276D6" w:rsidP="003276D6">
      <w:pPr>
        <w:rPr>
          <w:i/>
          <w:sz w:val="22"/>
          <w:szCs w:val="22"/>
        </w:rPr>
      </w:pPr>
      <w:r w:rsidRPr="003276D6">
        <w:rPr>
          <w:i/>
          <w:sz w:val="22"/>
          <w:szCs w:val="22"/>
        </w:rPr>
        <w:t xml:space="preserve">Questa teoria “sociologica” (che secondo alcuni ha un’impronta troppo “marxista”!) pare possa valere almeno per spiegare la formazione delle tribù del Nord: </w:t>
      </w:r>
      <w:r w:rsidRPr="003276D6">
        <w:rPr>
          <w:b/>
          <w:i/>
          <w:sz w:val="22"/>
          <w:szCs w:val="22"/>
        </w:rPr>
        <w:t>Asher, Issacar e Zabulon</w:t>
      </w:r>
      <w:r w:rsidRPr="003276D6">
        <w:rPr>
          <w:i/>
          <w:sz w:val="22"/>
          <w:szCs w:val="22"/>
        </w:rPr>
        <w:t>.</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 xml:space="preserve">Quanto alle grosse città prima citate come Gerico e Ai, che risultavano già distrutte da tempo, gli ebrei si limitarono ad occuparne le sedi gloriose, espropriando quelli che si erano insediati sulle rovine delle antiche mura, o assorbendoli nella comunità di Israele come nel caso di Raab e della sua famiglia (cfr. Gs.6,25).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Le ricerche recenti parlano sempre più di un “emergere” di Israele a partire da differenti gruppi di pastori nomadi, agricoltori sedentari e anche di popolazioni urbane, essenzialmente di origine cananea. In altre parole, si può pensare ad una “israelizzazione” progressiva di popolazioni cananee.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Nel cammino verso l’unità delle tribù, che sarà raggiunta solo con Saul e Davide, </w:t>
      </w:r>
    </w:p>
    <w:p w:rsidR="003276D6" w:rsidRPr="003276D6" w:rsidRDefault="003276D6" w:rsidP="003276D6">
      <w:pPr>
        <w:rPr>
          <w:sz w:val="22"/>
          <w:szCs w:val="22"/>
        </w:rPr>
      </w:pPr>
      <w:r w:rsidRPr="003276D6">
        <w:rPr>
          <w:sz w:val="22"/>
          <w:szCs w:val="22"/>
        </w:rPr>
        <w:t>si rivelano determinanti tre fattori:</w:t>
      </w:r>
    </w:p>
    <w:p w:rsidR="003276D6" w:rsidRPr="003276D6" w:rsidRDefault="003276D6" w:rsidP="003276D6">
      <w:pPr>
        <w:numPr>
          <w:ilvl w:val="0"/>
          <w:numId w:val="16"/>
        </w:numPr>
        <w:rPr>
          <w:sz w:val="22"/>
          <w:szCs w:val="22"/>
        </w:rPr>
      </w:pPr>
      <w:r w:rsidRPr="003276D6">
        <w:rPr>
          <w:sz w:val="22"/>
          <w:szCs w:val="22"/>
        </w:rPr>
        <w:t>la coscienza di una medesima appartenenza etnica e di parentela</w:t>
      </w:r>
    </w:p>
    <w:p w:rsidR="003276D6" w:rsidRPr="003276D6" w:rsidRDefault="003276D6" w:rsidP="003276D6">
      <w:pPr>
        <w:numPr>
          <w:ilvl w:val="0"/>
          <w:numId w:val="16"/>
        </w:numPr>
        <w:rPr>
          <w:sz w:val="22"/>
          <w:szCs w:val="22"/>
        </w:rPr>
      </w:pPr>
      <w:r w:rsidRPr="003276D6">
        <w:rPr>
          <w:sz w:val="22"/>
          <w:szCs w:val="22"/>
        </w:rPr>
        <w:t>la fede comune in Jahvè, che tiene ben separati gli ebrei dal mondo cananeo in cui vivono</w:t>
      </w:r>
    </w:p>
    <w:p w:rsidR="003276D6" w:rsidRPr="003276D6" w:rsidRDefault="003276D6" w:rsidP="003276D6">
      <w:pPr>
        <w:ind w:left="360"/>
        <w:rPr>
          <w:sz w:val="22"/>
          <w:szCs w:val="22"/>
        </w:rPr>
      </w:pPr>
      <w:r w:rsidRPr="003276D6">
        <w:rPr>
          <w:sz w:val="22"/>
          <w:szCs w:val="22"/>
        </w:rPr>
        <w:t>c) il pericolo esterno comune, che spinge ad unire le forze.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In questa evoluzione, </w:t>
      </w:r>
      <w:r w:rsidRPr="003276D6">
        <w:rPr>
          <w:b/>
          <w:sz w:val="22"/>
          <w:szCs w:val="22"/>
        </w:rPr>
        <w:t>la religione occupò un posto preminente</w:t>
      </w:r>
      <w:r w:rsidRPr="003276D6">
        <w:rPr>
          <w:sz w:val="22"/>
          <w:szCs w:val="22"/>
        </w:rPr>
        <w:t>, se si considera che un culto comune, quello di Jahvè, dovette giocare un ruolo catalizzatore.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Si è detto prima dell’arrivo dei profughi dall’Egitto che contribuì all’acuirsi del conflitto sociale.  Essi parlavano di un Dio chiamato Jahvè, al quale attribuivano la loro prodigiosa salvezza dalla schiavitù egiziana e dai lavori forzati sotto il faraone. </w:t>
      </w:r>
    </w:p>
    <w:p w:rsidR="003276D6" w:rsidRPr="003276D6" w:rsidRDefault="003276D6" w:rsidP="003276D6">
      <w:pPr>
        <w:rPr>
          <w:sz w:val="22"/>
          <w:szCs w:val="22"/>
        </w:rPr>
      </w:pPr>
      <w:r w:rsidRPr="003276D6">
        <w:rPr>
          <w:sz w:val="22"/>
          <w:szCs w:val="22"/>
        </w:rPr>
        <w:t xml:space="preserve">Avvenne così che gli agricoltori e gli allevatori cananei e le altre persone che erano fuggite da analoghe situazioni di dominazione tirannica o semi-schiavitù </w:t>
      </w:r>
      <w:r w:rsidRPr="003276D6">
        <w:rPr>
          <w:b/>
          <w:sz w:val="22"/>
          <w:szCs w:val="22"/>
        </w:rPr>
        <w:t xml:space="preserve">fecero proprio il racconto dei rifugiati egiziani </w:t>
      </w:r>
      <w:r w:rsidRPr="003276D6">
        <w:rPr>
          <w:sz w:val="22"/>
          <w:szCs w:val="22"/>
        </w:rPr>
        <w:t xml:space="preserve">e cominciarono ad adorare Jahvè come divinità protettrice. Così la </w:t>
      </w:r>
      <w:r w:rsidRPr="003276D6">
        <w:rPr>
          <w:b/>
          <w:sz w:val="22"/>
          <w:szCs w:val="22"/>
        </w:rPr>
        <w:t>comune fedeltà dei vari gruppi a Jahvè</w:t>
      </w:r>
      <w:r w:rsidRPr="003276D6">
        <w:rPr>
          <w:sz w:val="22"/>
          <w:szCs w:val="22"/>
        </w:rPr>
        <w:t xml:space="preserve">, che si schiera dalla parte dei poveri e libera gli oppressi, divenne una potente </w:t>
      </w:r>
      <w:r w:rsidRPr="003276D6">
        <w:rPr>
          <w:b/>
          <w:sz w:val="22"/>
          <w:szCs w:val="22"/>
        </w:rPr>
        <w:t>forza di unione.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Inoltre il nome e il carattere della divinità del gruppo egiziano, Jahvè, </w:t>
      </w:r>
      <w:r w:rsidRPr="003276D6">
        <w:rPr>
          <w:b/>
          <w:sz w:val="22"/>
          <w:szCs w:val="22"/>
        </w:rPr>
        <w:t>consentiva una chiara demarcazione dal dio “El”</w:t>
      </w:r>
      <w:r w:rsidRPr="003276D6">
        <w:rPr>
          <w:sz w:val="22"/>
          <w:szCs w:val="22"/>
        </w:rPr>
        <w:t>, già adorato nelle città-stato cananee. Jahvè era un Dio che si dimostrava tale proprio nella liberazione dall’oppressione e dagli oppressori.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In conclusione possiamo affermare che l’assimilazione è stata per lo più pacifica, mediante accordi e alleanze con i contadini e gli abitanti delle città. Solo in casi estremi, quando c’era resistenza o persecuzioni, ci sono state azioni militari.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Con il tempo gli Israeliti diventarono più forti dei loro nemici, </w:t>
      </w:r>
      <w:r w:rsidRPr="003276D6">
        <w:rPr>
          <w:sz w:val="22"/>
          <w:szCs w:val="22"/>
          <w:u w:val="single"/>
        </w:rPr>
        <w:t>si sostituirono ai sovrani delle varie città del sud della Palestina</w:t>
      </w:r>
      <w:r w:rsidRPr="003276D6">
        <w:rPr>
          <w:sz w:val="22"/>
          <w:szCs w:val="22"/>
        </w:rPr>
        <w:t xml:space="preserve"> e resero loro tributari gli abitanti cananei, che continuarono a sussistere per molte generazioni  (cfr. Giudici 1). </w:t>
      </w:r>
    </w:p>
    <w:p w:rsidR="003276D6" w:rsidRPr="003276D6" w:rsidRDefault="003276D6" w:rsidP="003276D6">
      <w:pPr>
        <w:rPr>
          <w:sz w:val="22"/>
          <w:szCs w:val="22"/>
        </w:rPr>
      </w:pPr>
    </w:p>
    <w:p w:rsidR="003276D6" w:rsidRPr="003276D6" w:rsidRDefault="003276D6" w:rsidP="003276D6">
      <w:pPr>
        <w:rPr>
          <w:i/>
          <w:sz w:val="22"/>
          <w:szCs w:val="22"/>
        </w:rPr>
      </w:pPr>
      <w:r w:rsidRPr="003276D6">
        <w:rPr>
          <w:i/>
          <w:sz w:val="22"/>
          <w:szCs w:val="22"/>
        </w:rPr>
        <w:t>I libri di Giosuè e dei Giudici fanno eco a questa storia oscura in termini di conquista del paese e di conflitti fra i diversi occupanti.</w:t>
      </w:r>
    </w:p>
    <w:p w:rsidR="003276D6" w:rsidRPr="003276D6" w:rsidRDefault="003276D6" w:rsidP="003276D6">
      <w:pPr>
        <w:rPr>
          <w:i/>
          <w:sz w:val="22"/>
          <w:szCs w:val="22"/>
        </w:rPr>
      </w:pPr>
    </w:p>
    <w:p w:rsidR="003276D6" w:rsidRPr="003276D6" w:rsidRDefault="003276D6" w:rsidP="003276D6">
      <w:pPr>
        <w:rPr>
          <w:i/>
          <w:sz w:val="22"/>
          <w:szCs w:val="22"/>
        </w:rPr>
      </w:pPr>
      <w:r w:rsidRPr="003276D6">
        <w:rPr>
          <w:i/>
          <w:sz w:val="22"/>
          <w:szCs w:val="22"/>
        </w:rPr>
        <w:t xml:space="preserve">                                         ****************</w:t>
      </w:r>
    </w:p>
    <w:p w:rsidR="003276D6" w:rsidRPr="003276D6" w:rsidRDefault="003276D6" w:rsidP="003276D6">
      <w:pPr>
        <w:rPr>
          <w:i/>
          <w:sz w:val="22"/>
          <w:szCs w:val="22"/>
        </w:rPr>
      </w:pPr>
    </w:p>
    <w:p w:rsidR="003276D6" w:rsidRPr="003276D6" w:rsidRDefault="003276D6" w:rsidP="003276D6">
      <w:pPr>
        <w:rPr>
          <w:b/>
          <w:sz w:val="22"/>
          <w:szCs w:val="22"/>
          <w:u w:val="single"/>
        </w:rPr>
      </w:pPr>
      <w:r w:rsidRPr="003276D6">
        <w:rPr>
          <w:b/>
          <w:sz w:val="22"/>
          <w:szCs w:val="22"/>
          <w:u w:val="single"/>
        </w:rPr>
        <w:t>Che cosa possiamo dire della storicità o meno di Giosuè?</w:t>
      </w:r>
    </w:p>
    <w:p w:rsidR="003276D6" w:rsidRPr="003276D6" w:rsidRDefault="003276D6" w:rsidP="003276D6">
      <w:pPr>
        <w:rPr>
          <w:sz w:val="22"/>
          <w:szCs w:val="22"/>
        </w:rPr>
      </w:pPr>
      <w:r w:rsidRPr="003276D6">
        <w:rPr>
          <w:sz w:val="22"/>
          <w:szCs w:val="22"/>
        </w:rPr>
        <w:t>Per rispondere a questa domanda mi sono rifatta a Giuseppe Crocetti, “Giosuè, Giudici, Rut”, Queriniana, citato nella bibliografia, a pag.26.</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Indubbiamente Giosuè è un personaggio storico, dapprima collaboratore di Mosè e poi continuatore della sua opera, vissuto nella 2° metà del 13° sec. a. Cr.</w:t>
      </w:r>
    </w:p>
    <w:p w:rsidR="003276D6" w:rsidRPr="003276D6" w:rsidRDefault="003276D6" w:rsidP="003276D6">
      <w:pPr>
        <w:rPr>
          <w:sz w:val="22"/>
          <w:szCs w:val="22"/>
        </w:rPr>
      </w:pPr>
      <w:r w:rsidRPr="003276D6">
        <w:rPr>
          <w:sz w:val="22"/>
          <w:szCs w:val="22"/>
        </w:rPr>
        <w:t>Egli è un grande condottiero e soprattutto è uomo di immensa fede, che di Mosè vuole far rispettare soprattutto l’eredità più grande: la fedeltà all’alleanza.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Testi ben attendibili ci fanno sapere che egli è del regno del Nord (vedi ad es. Gs.24,29-31), della tribù di Efraim, dove ha possedimenti e dove viene sepolto.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L’insieme del libro omonimo fa ritenere che egli abbia avuto autorità sulle tribù di Beniamino, Efraim e Manasse, portandole, dopo il passaggio del Giordano, al possesso della Palestina centrale (come visto più sopra); mentre è stato l’autore </w:t>
      </w:r>
      <w:r w:rsidRPr="003276D6">
        <w:rPr>
          <w:sz w:val="22"/>
          <w:szCs w:val="22"/>
          <w:u w:val="single"/>
        </w:rPr>
        <w:t>deuteronomista</w:t>
      </w:r>
      <w:r w:rsidRPr="003276D6">
        <w:rPr>
          <w:sz w:val="22"/>
          <w:szCs w:val="22"/>
        </w:rPr>
        <w:t xml:space="preserve"> a fare di Giosuè il condottiero di </w:t>
      </w:r>
      <w:r w:rsidRPr="003276D6">
        <w:rPr>
          <w:sz w:val="22"/>
          <w:szCs w:val="22"/>
          <w:u w:val="single"/>
        </w:rPr>
        <w:t>tutto il popolo</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Certamente non corrisponde a verità storica la divisione del territorio tra le 12 tribù: il loro insediamento non fu opera di Giosuè, né avvenne in una sola volta (cfr. i capp.13-21)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Utili come riferimenti storici sono, circa i Gebusei - ben saldi in Gerusalemme - Gs.15,63 e Gdc.1,21; riguardo ai Ferezei, Gs.17,15; riguardo alla tribù di Dan, Gdc.17-18.</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rPr>
          <w:i/>
          <w:sz w:val="22"/>
          <w:szCs w:val="22"/>
        </w:rPr>
      </w:pPr>
    </w:p>
    <w:p w:rsidR="003276D6" w:rsidRPr="003276D6" w:rsidRDefault="003276D6" w:rsidP="003276D6">
      <w:pPr>
        <w:rPr>
          <w:sz w:val="22"/>
          <w:szCs w:val="22"/>
        </w:rPr>
      </w:pP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rPr>
          <w:b/>
          <w:sz w:val="22"/>
          <w:szCs w:val="22"/>
          <w:u w:val="single"/>
        </w:rPr>
      </w:pPr>
      <w:r w:rsidRPr="003276D6">
        <w:rPr>
          <w:b/>
          <w:sz w:val="22"/>
          <w:szCs w:val="22"/>
          <w:u w:val="single"/>
        </w:rPr>
        <w:lastRenderedPageBreak/>
        <w:t>Si forma la confederazione delle 12 tribù di Israele.</w:t>
      </w:r>
    </w:p>
    <w:p w:rsidR="003276D6" w:rsidRPr="003276D6" w:rsidRDefault="003276D6" w:rsidP="003276D6">
      <w:pPr>
        <w:rPr>
          <w:sz w:val="22"/>
          <w:szCs w:val="22"/>
        </w:rPr>
      </w:pPr>
      <w:r w:rsidRPr="003276D6">
        <w:rPr>
          <w:sz w:val="22"/>
          <w:szCs w:val="22"/>
        </w:rPr>
        <w:t xml:space="preserve">Quando Giosuè sentì che stava per morire, convocò le 3 tribù di Beniamino, Efraim e Manasse in una memorabile assemblea a Sichem (cfr.Gs. 24 - vedi VI° paragr.) e vi invitò anche le altre tre tribù vicine che da secoli si erano stabilite nel nord della Palestina: Zabulon e Issacar, figli di Lia, e Neftali, figlio di Bila, schiava di Rachele (Lia e Rachele erano state le due mogli di Giacobbe). Queste sei tribù </w:t>
      </w:r>
      <w:r w:rsidRPr="003276D6">
        <w:rPr>
          <w:b/>
          <w:sz w:val="22"/>
          <w:szCs w:val="22"/>
        </w:rPr>
        <w:t>si riconobbero tutte credenti in Jahvè</w:t>
      </w:r>
      <w:r w:rsidRPr="003276D6">
        <w:rPr>
          <w:sz w:val="22"/>
          <w:szCs w:val="22"/>
        </w:rPr>
        <w:t xml:space="preserve"> e </w:t>
      </w:r>
      <w:r w:rsidRPr="003276D6">
        <w:rPr>
          <w:sz w:val="22"/>
          <w:szCs w:val="22"/>
          <w:u w:val="single"/>
        </w:rPr>
        <w:t>pronunciarono solennemente l’impegno di voler servire solo il Signore, che li aveva liberati dai nemici</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Successivamente le tribù del nord e del centro si unirono per assicurarsi il possesso della fertile piana di Esdrelon. Si trova nella Bibbia un’eco di questo avvenimento nel cantico di Debora, che celebra la vittoria di Meghiddo sui Cananei. Questo canto trionfale esprime l’unità religiosa delle tribù, presentando il conflitto come il combattimento di Jahvè, Dio di Israele, contro le divinità cananee (cfr. Giudici 4-5).</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Poi queste 6 tribù unite vinsero totalmente i popoli cananei del nord e questo convinse altre 4 tribù vicine ad unirsi ad esse: erano Gad (a sud-est) e Asher (a nord)  - tribù  così chiamate dai nomi dei figli di Zilpa, schiava di Lia, Dan (figlio di Bila, schiava di Rachele) e Ruben.</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Nel 1030 circa queste 10 tribù scelsero come loro re Saul (della tribù di Beniamino), che sconfisse i Filistei (cfr. il celeberrimo episodio di Davide e Golia!), </w:t>
      </w:r>
      <w:r w:rsidRPr="003276D6">
        <w:rPr>
          <w:sz w:val="22"/>
          <w:szCs w:val="22"/>
          <w:u w:val="single"/>
        </w:rPr>
        <w:t xml:space="preserve">mentre a sud sulle 3 tribù aramee entrate in Canaan nel 1570 circa – Ruben, Simeone e Giuda – prese a regnare il re Davide della tribù di Giuda. </w:t>
      </w:r>
      <w:r w:rsidRPr="003276D6">
        <w:rPr>
          <w:sz w:val="22"/>
          <w:szCs w:val="22"/>
        </w:rPr>
        <w:t>Come abbiamo detto a suo tempo, la tribù di Levi, quella sacerdotale, non aveva un territorio proprio. Ruben era già entrato a far parte della confederazione. Restavano fuori Giuda e Simeone.</w:t>
      </w:r>
    </w:p>
    <w:p w:rsidR="003276D6" w:rsidRPr="003276D6" w:rsidRDefault="003276D6" w:rsidP="003276D6">
      <w:pPr>
        <w:rPr>
          <w:sz w:val="22"/>
          <w:szCs w:val="22"/>
        </w:rPr>
      </w:pPr>
    </w:p>
    <w:p w:rsidR="003276D6" w:rsidRPr="003276D6" w:rsidRDefault="003276D6" w:rsidP="003276D6">
      <w:pPr>
        <w:rPr>
          <w:b/>
          <w:sz w:val="22"/>
          <w:szCs w:val="22"/>
        </w:rPr>
      </w:pPr>
      <w:r w:rsidRPr="003276D6">
        <w:rPr>
          <w:sz w:val="22"/>
          <w:szCs w:val="22"/>
        </w:rPr>
        <w:t xml:space="preserve">Nel 1005 gli anziani della Lega, che dalla morte di Saul (nel 1010) era in profonda crisi, chiesero a Davide di governare </w:t>
      </w:r>
      <w:r w:rsidRPr="003276D6">
        <w:rPr>
          <w:sz w:val="22"/>
          <w:szCs w:val="22"/>
          <w:u w:val="single"/>
        </w:rPr>
        <w:t>anche su di loro</w:t>
      </w:r>
      <w:r w:rsidRPr="003276D6">
        <w:rPr>
          <w:sz w:val="22"/>
          <w:szCs w:val="22"/>
        </w:rPr>
        <w:t xml:space="preserve"> e così </w:t>
      </w:r>
      <w:r w:rsidRPr="003276D6">
        <w:rPr>
          <w:b/>
          <w:sz w:val="22"/>
          <w:szCs w:val="22"/>
        </w:rPr>
        <w:t>per la prima volta si ebbe il popolo di Israele tutto unito.</w:t>
      </w:r>
    </w:p>
    <w:p w:rsidR="003276D6" w:rsidRPr="003276D6" w:rsidRDefault="003276D6" w:rsidP="003276D6">
      <w:pPr>
        <w:rPr>
          <w:b/>
          <w:sz w:val="22"/>
          <w:szCs w:val="22"/>
        </w:rPr>
      </w:pPr>
    </w:p>
    <w:p w:rsidR="003276D6" w:rsidRPr="003276D6" w:rsidRDefault="003276D6" w:rsidP="003276D6">
      <w:pPr>
        <w:rPr>
          <w:b/>
          <w:sz w:val="22"/>
          <w:szCs w:val="22"/>
        </w:rPr>
      </w:pPr>
      <w:r w:rsidRPr="003276D6">
        <w:rPr>
          <w:sz w:val="22"/>
          <w:szCs w:val="22"/>
        </w:rPr>
        <w:t xml:space="preserve">Sotto la monarchia di Davide e poi di Salomone gli scribi del Palazzo </w:t>
      </w:r>
      <w:r w:rsidRPr="003276D6">
        <w:rPr>
          <w:sz w:val="22"/>
          <w:szCs w:val="22"/>
          <w:u w:val="single"/>
        </w:rPr>
        <w:t>unificarono le varie tradizioni delle singole tribù</w:t>
      </w:r>
      <w:r w:rsidRPr="003276D6">
        <w:rPr>
          <w:sz w:val="22"/>
          <w:szCs w:val="22"/>
        </w:rPr>
        <w:t xml:space="preserve">; la parte del leone la fece la narrazione tramandata presso quelle del centro della Palestina, discendenti dalla tribù di </w:t>
      </w:r>
      <w:r w:rsidRPr="003276D6">
        <w:rPr>
          <w:b/>
          <w:sz w:val="22"/>
          <w:szCs w:val="22"/>
        </w:rPr>
        <w:t xml:space="preserve">Rachele </w:t>
      </w:r>
      <w:r w:rsidRPr="003276D6">
        <w:rPr>
          <w:sz w:val="22"/>
          <w:szCs w:val="22"/>
        </w:rPr>
        <w:t xml:space="preserve">(cioè Efraim, Beniamino e Manasse); esse avevano assorbito in sé la schiera di Mosè con </w:t>
      </w:r>
      <w:r w:rsidRPr="003276D6">
        <w:rPr>
          <w:b/>
          <w:sz w:val="22"/>
          <w:szCs w:val="22"/>
        </w:rPr>
        <w:t>la religione di Jahvè, che divenne il vincolo unificante di tutti gli Israeliti.</w:t>
      </w:r>
    </w:p>
    <w:p w:rsidR="003276D6" w:rsidRPr="003276D6" w:rsidRDefault="003276D6" w:rsidP="003276D6">
      <w:pPr>
        <w:rPr>
          <w:b/>
          <w:sz w:val="22"/>
          <w:szCs w:val="22"/>
        </w:rPr>
      </w:pPr>
    </w:p>
    <w:p w:rsidR="003276D6" w:rsidRPr="003276D6" w:rsidRDefault="003276D6" w:rsidP="003276D6">
      <w:pPr>
        <w:rPr>
          <w:sz w:val="22"/>
          <w:szCs w:val="22"/>
        </w:rPr>
      </w:pPr>
      <w:r w:rsidRPr="003276D6">
        <w:rPr>
          <w:sz w:val="22"/>
          <w:szCs w:val="22"/>
        </w:rPr>
        <w:t xml:space="preserve">Sembra inoltre che la prima figura ancestrale (= riferita agli antenati) a giocare un ruolo notevole nelle tradizioni della confederazione delle tribù sia stato Giacobbe, per cui egli venne considerato il progenitore o “padre” di tutto il </w:t>
      </w:r>
      <w:r w:rsidRPr="003276D6">
        <w:rPr>
          <w:sz w:val="22"/>
          <w:szCs w:val="22"/>
        </w:rPr>
        <w:lastRenderedPageBreak/>
        <w:t>popolo e i capostipiti di ciascuna delle 12 tribù che formarono la confederazione furono ritenuti i suoi 12 figli.</w:t>
      </w:r>
    </w:p>
    <w:p w:rsidR="003276D6" w:rsidRPr="003276D6" w:rsidRDefault="003276D6" w:rsidP="003276D6">
      <w:pPr>
        <w:rPr>
          <w:sz w:val="22"/>
          <w:szCs w:val="22"/>
          <w:u w:val="single"/>
        </w:rPr>
      </w:pPr>
    </w:p>
    <w:p w:rsidR="003276D6" w:rsidRPr="003276D6" w:rsidRDefault="003276D6" w:rsidP="003276D6">
      <w:pPr>
        <w:rPr>
          <w:b/>
          <w:sz w:val="22"/>
          <w:szCs w:val="22"/>
        </w:rPr>
      </w:pPr>
      <w:r w:rsidRPr="003276D6">
        <w:rPr>
          <w:b/>
          <w:sz w:val="22"/>
          <w:szCs w:val="22"/>
        </w:rPr>
        <w:t>Fu così dunque che prese corpo la tradizione dei 12 figli di Giacobbe.</w:t>
      </w:r>
    </w:p>
    <w:p w:rsidR="003276D6" w:rsidRPr="003276D6" w:rsidRDefault="003276D6" w:rsidP="003276D6">
      <w:pPr>
        <w:rPr>
          <w:b/>
          <w:sz w:val="22"/>
          <w:szCs w:val="22"/>
        </w:rPr>
      </w:pPr>
    </w:p>
    <w:p w:rsidR="003276D6" w:rsidRPr="003276D6" w:rsidRDefault="003276D6" w:rsidP="003276D6">
      <w:pPr>
        <w:rPr>
          <w:sz w:val="22"/>
          <w:szCs w:val="22"/>
        </w:rPr>
      </w:pPr>
      <w:r w:rsidRPr="003276D6">
        <w:rPr>
          <w:sz w:val="22"/>
          <w:szCs w:val="22"/>
        </w:rPr>
        <w:t>Il n.12 nella Bibbia indica perfezione, completezza, ed “elezione”; infatti le 12 tribù costituiscono nel loro insieme il popolo “eletto” = scelto da Dio.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solo a questo punto che abbiamo una “federazione” vera  e propria di 12 tribù, che comporta:</w:t>
      </w:r>
    </w:p>
    <w:p w:rsidR="003276D6" w:rsidRPr="003276D6" w:rsidRDefault="003276D6" w:rsidP="003276D6">
      <w:pPr>
        <w:rPr>
          <w:sz w:val="22"/>
          <w:szCs w:val="22"/>
        </w:rPr>
      </w:pPr>
      <w:r w:rsidRPr="003276D6">
        <w:rPr>
          <w:sz w:val="22"/>
          <w:szCs w:val="22"/>
        </w:rPr>
        <w:t>-la celebrazione delle feste religiose nel medesimo santuario, quello dell’Arca</w:t>
      </w:r>
    </w:p>
    <w:p w:rsidR="003276D6" w:rsidRPr="003276D6" w:rsidRDefault="003276D6" w:rsidP="003276D6">
      <w:pPr>
        <w:rPr>
          <w:sz w:val="22"/>
          <w:szCs w:val="22"/>
        </w:rPr>
      </w:pPr>
      <w:r w:rsidRPr="003276D6">
        <w:rPr>
          <w:sz w:val="22"/>
          <w:szCs w:val="22"/>
        </w:rPr>
        <w:t>-il rispetto di uno statuto e diritto comuni (cfr. Giosuè 24,25 che vedremo nel VI° par.)</w:t>
      </w:r>
    </w:p>
    <w:p w:rsidR="003276D6" w:rsidRPr="003276D6" w:rsidRDefault="003276D6" w:rsidP="003276D6">
      <w:pPr>
        <w:rPr>
          <w:sz w:val="22"/>
          <w:szCs w:val="22"/>
        </w:rPr>
      </w:pPr>
      <w:r w:rsidRPr="003276D6">
        <w:rPr>
          <w:sz w:val="22"/>
          <w:szCs w:val="22"/>
        </w:rPr>
        <w:t>-raduni periodici per punire i trasgressori di tali leggi.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Ricapitolando, non si tratta dunque dei dodici figli di Giacobbe che costituiscono le successive tribù di Israele, ma </w:t>
      </w:r>
      <w:r w:rsidRPr="003276D6">
        <w:rPr>
          <w:sz w:val="22"/>
          <w:szCs w:val="22"/>
          <w:u w:val="single"/>
        </w:rPr>
        <w:t>prima</w:t>
      </w:r>
      <w:r w:rsidRPr="003276D6">
        <w:rPr>
          <w:sz w:val="22"/>
          <w:szCs w:val="22"/>
        </w:rPr>
        <w:t xml:space="preserve"> c’era stata la lega politica delle 12 tribù di Israele e </w:t>
      </w:r>
      <w:r w:rsidRPr="003276D6">
        <w:rPr>
          <w:sz w:val="22"/>
          <w:szCs w:val="22"/>
          <w:u w:val="single"/>
        </w:rPr>
        <w:t>poi</w:t>
      </w:r>
      <w:r w:rsidRPr="003276D6">
        <w:rPr>
          <w:sz w:val="22"/>
          <w:szCs w:val="22"/>
        </w:rPr>
        <w:t xml:space="preserve"> ciascuna di esse ha ricostruito la sua storia risalendo al capostipite eponimo = che dà il nome alla tribù stessa. E i 12 capostipiti furono poi considerati tutti figli di Giacobbe-Israele, nati in parte dalle due mogli Lia e Rachele e in parte dalle loro rispettive schiave Zilpa e Bila.Troviamo l’elenco dei figli di Giacobbe in Genesi 35, 23-26; i figli di Lia sono 6: Ruben Simeone Levi Giuda Issacar e Zabulon; i figli di Rachele sono 2: Giuseppe e Beniamino; i figli di Zilpa sono Gad e Aser e i figli di Bila sono Dan e Neftali.</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rPr>
      </w:pPr>
      <w:r w:rsidRPr="003276D6">
        <w:rPr>
          <w:b/>
          <w:sz w:val="22"/>
          <w:szCs w:val="22"/>
        </w:rPr>
        <w:t xml:space="preserve">V° - MESSAGGIO  TEOLOGICO  DI  GIOSUE’  E  GIUDICI.  </w:t>
      </w: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rPr>
      </w:pPr>
      <w:r w:rsidRPr="003276D6">
        <w:rPr>
          <w:b/>
          <w:sz w:val="22"/>
          <w:szCs w:val="22"/>
        </w:rPr>
        <w:t xml:space="preserve">       LA “GUERRA  SANTA”.</w:t>
      </w:r>
    </w:p>
    <w:p w:rsidR="003276D6" w:rsidRPr="003276D6" w:rsidRDefault="003276D6" w:rsidP="003276D6">
      <w:pPr>
        <w:rPr>
          <w:sz w:val="22"/>
          <w:szCs w:val="22"/>
        </w:rPr>
      </w:pPr>
    </w:p>
    <w:p w:rsidR="003276D6" w:rsidRPr="003276D6" w:rsidRDefault="003276D6" w:rsidP="003276D6">
      <w:pPr>
        <w:rPr>
          <w:color w:val="FF0000"/>
          <w:sz w:val="22"/>
          <w:szCs w:val="22"/>
        </w:rPr>
      </w:pPr>
      <w:r w:rsidRPr="003276D6">
        <w:rPr>
          <w:sz w:val="22"/>
          <w:szCs w:val="22"/>
        </w:rPr>
        <w:t>Ora cercheremo di capire perché i racconti sono così diversi dalla realtà storica e di spiegare alcuni aspetti quanto meno curiosi della “conquista”.</w:t>
      </w:r>
    </w:p>
    <w:p w:rsidR="003276D6" w:rsidRPr="003276D6" w:rsidRDefault="003276D6" w:rsidP="003276D6">
      <w:pPr>
        <w:rPr>
          <w:color w:val="FF0000"/>
          <w:sz w:val="22"/>
          <w:szCs w:val="22"/>
        </w:rPr>
      </w:pPr>
    </w:p>
    <w:p w:rsidR="003276D6" w:rsidRPr="003276D6" w:rsidRDefault="003276D6" w:rsidP="003276D6">
      <w:pPr>
        <w:rPr>
          <w:sz w:val="22"/>
          <w:szCs w:val="22"/>
          <w:u w:val="single"/>
        </w:rPr>
      </w:pPr>
      <w:r w:rsidRPr="003276D6">
        <w:rPr>
          <w:sz w:val="22"/>
          <w:szCs w:val="22"/>
        </w:rPr>
        <w:t xml:space="preserve">Richiamo qui un principio fondamentale di esegesi, cioè di interpretazione del testo biblico. </w:t>
      </w:r>
      <w:r w:rsidRPr="003276D6">
        <w:rPr>
          <w:sz w:val="22"/>
          <w:szCs w:val="22"/>
          <w:u w:val="single"/>
        </w:rPr>
        <w:t>La Bibbia non è una cronaca, né un resoconto storico, ma un testo scritto per la fede di ebrei e cristiani</w:t>
      </w:r>
      <w:r w:rsidRPr="003276D6">
        <w:rPr>
          <w:sz w:val="22"/>
          <w:szCs w:val="22"/>
        </w:rPr>
        <w:t xml:space="preserve">. Ogni singolo autore dei 73 libri biblici si propose una finalità, un intento. E’ SEMPRE questo che dobbiamo ricercare se vogliamo leggere correttamente la Scrittura. Vediamo pertanto quando, in che circostanze e con quali intenti furono scritti Giosuè e Giudici; </w:t>
      </w:r>
      <w:r w:rsidRPr="003276D6">
        <w:rPr>
          <w:sz w:val="22"/>
          <w:szCs w:val="22"/>
          <w:u w:val="single"/>
        </w:rPr>
        <w:t>questo ci consentirà di capire le discordanze tra la STORIA e il TESTO BIBLICO.</w:t>
      </w:r>
    </w:p>
    <w:p w:rsidR="003276D6" w:rsidRPr="003276D6" w:rsidRDefault="003276D6" w:rsidP="003276D6">
      <w:pPr>
        <w:rPr>
          <w:sz w:val="22"/>
          <w:szCs w:val="22"/>
        </w:rPr>
      </w:pPr>
    </w:p>
    <w:p w:rsidR="003276D6" w:rsidRPr="003276D6" w:rsidRDefault="003276D6" w:rsidP="003276D6">
      <w:pPr>
        <w:rPr>
          <w:sz w:val="22"/>
          <w:szCs w:val="22"/>
        </w:rPr>
      </w:pPr>
      <w:r w:rsidRPr="003276D6">
        <w:rPr>
          <w:b/>
          <w:sz w:val="22"/>
          <w:szCs w:val="22"/>
        </w:rPr>
        <w:lastRenderedPageBreak/>
        <w:t xml:space="preserve">1° - </w:t>
      </w:r>
      <w:r w:rsidRPr="003276D6">
        <w:rPr>
          <w:sz w:val="22"/>
          <w:szCs w:val="22"/>
        </w:rPr>
        <w:t xml:space="preserve">Una prima stesura della prima parte del libro di Giosuè (capp.1-12) si ebbe probabilmente nell’8° sec. Essa aveva lo scopo di </w:t>
      </w:r>
      <w:r w:rsidRPr="003276D6">
        <w:rPr>
          <w:b/>
          <w:sz w:val="22"/>
          <w:szCs w:val="22"/>
        </w:rPr>
        <w:t>giustificare il possesso di Israele come un possesso antico risalente all’epoca di Giosuè e dunque al XIII° sec. a. Cr</w:t>
      </w:r>
      <w:r w:rsidRPr="003276D6">
        <w:rPr>
          <w:sz w:val="22"/>
          <w:szCs w:val="22"/>
        </w:rPr>
        <w:t>. Questo perché Israele si opponeva alle pretese degli Assiri e, dopo di loro, dei Babilonesi, che a poco a poco si erano accaparrati il territorio posseduto dalle tribù ebraiche.</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b/>
          <w:sz w:val="22"/>
          <w:szCs w:val="22"/>
        </w:rPr>
      </w:pPr>
      <w:r w:rsidRPr="003276D6">
        <w:rPr>
          <w:sz w:val="22"/>
          <w:szCs w:val="22"/>
        </w:rPr>
        <w:t xml:space="preserve">Inoltre la descrizione della gloriosa e trionfale guerra di conquista condotta da Jahvè e da Giosuè (che - come abbiamo già ampiamente dimostrato -  non è per nulla storica) è piuttosto una </w:t>
      </w:r>
      <w:r w:rsidRPr="003276D6">
        <w:rPr>
          <w:b/>
          <w:sz w:val="22"/>
          <w:szCs w:val="22"/>
        </w:rPr>
        <w:t xml:space="preserve">risposta teologica alla propaganda militare assira. </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 xml:space="preserve">Gli Assiri infatti si presentano, nei loro scritti e nella loro iconografia, come una potenza guerriera e invincibile grazie al fatto che </w:t>
      </w:r>
      <w:r w:rsidRPr="003276D6">
        <w:rPr>
          <w:b/>
          <w:sz w:val="22"/>
          <w:szCs w:val="22"/>
        </w:rPr>
        <w:t xml:space="preserve">gli dei dell'Assiria accompagnano il re nelle sue conquiste e gli assicurano la vittoria. </w:t>
      </w:r>
      <w:r w:rsidRPr="003276D6">
        <w:rPr>
          <w:sz w:val="22"/>
          <w:szCs w:val="22"/>
        </w:rPr>
        <w:t xml:space="preserve">Gli autori del libro di Giosuè riprendono questa propaganda per volgerla contro l'oppressore. Così la </w:t>
      </w:r>
      <w:r w:rsidRPr="003276D6">
        <w:rPr>
          <w:sz w:val="22"/>
          <w:szCs w:val="22"/>
          <w:u w:val="single"/>
        </w:rPr>
        <w:t>miracolosa vittoria dell'esercito di Giosuè al cap. 10 è la ripresa diretta di un racconto assiro</w:t>
      </w:r>
      <w:r w:rsidRPr="003276D6">
        <w:rPr>
          <w:sz w:val="22"/>
          <w:szCs w:val="22"/>
        </w:rPr>
        <w:t>, come mostra il parallelo con la vittoria di Sargon II: «Il resto del popolo era fuggito per salvarsi la vita [...] Hadad emise un forte grido contro di loro. Con l'aiuto di una pioggia torrenziale e di pietre dal cielo, annichilì coloro che restavano»; ed ecco il racconto della vittoria di Giosuè: «Mentre essi fuggivano dinanzi ad Israele [...], il Signore lanciò dal cielo su di essi come grosse pietre fino ad Azeka e molti morirono. Coloro che morirono per le pietre della grandine furono più di quanti ne uccidessero gli Israeliti con la spada» (Gs 10,11).</w:t>
      </w:r>
      <w:r w:rsidRPr="003276D6">
        <w:rPr>
          <w:sz w:val="22"/>
          <w:szCs w:val="22"/>
        </w:rPr>
        <w:br/>
      </w:r>
    </w:p>
    <w:p w:rsidR="003276D6" w:rsidRPr="003276D6" w:rsidRDefault="003276D6" w:rsidP="003276D6">
      <w:pPr>
        <w:autoSpaceDE w:val="0"/>
        <w:autoSpaceDN w:val="0"/>
        <w:adjustRightInd w:val="0"/>
        <w:rPr>
          <w:sz w:val="22"/>
          <w:szCs w:val="22"/>
        </w:rPr>
      </w:pPr>
      <w:r w:rsidRPr="003276D6">
        <w:rPr>
          <w:sz w:val="22"/>
          <w:szCs w:val="22"/>
        </w:rPr>
        <w:t xml:space="preserve">Riprendendo testi assiri, gli autori della prima edizione del libro di Giosuè perseguono </w:t>
      </w:r>
      <w:r w:rsidRPr="003276D6">
        <w:rPr>
          <w:b/>
          <w:sz w:val="22"/>
          <w:szCs w:val="22"/>
        </w:rPr>
        <w:t>uno scopo polemico</w:t>
      </w:r>
      <w:r w:rsidRPr="003276D6">
        <w:rPr>
          <w:sz w:val="22"/>
          <w:szCs w:val="22"/>
        </w:rPr>
        <w:t xml:space="preserve">: mostrare che </w:t>
      </w:r>
      <w:r w:rsidRPr="003276D6">
        <w:rPr>
          <w:b/>
          <w:sz w:val="22"/>
          <w:szCs w:val="22"/>
        </w:rPr>
        <w:t>Jahvè è più potente</w:t>
      </w:r>
      <w:r w:rsidRPr="003276D6">
        <w:rPr>
          <w:sz w:val="22"/>
          <w:szCs w:val="22"/>
        </w:rPr>
        <w:t xml:space="preserve"> di tutte le divinità dell'Assiria. </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E quando il libro di Giosuè insiste sul fatto che gli altri popoli non hanno alcun diritto ad occupare Canaan, questa affermazione si applica senza dubbio in primo luogo agli Assiri che in quel momento occupavano il paese (721 a. Cr.)</w:t>
      </w:r>
    </w:p>
    <w:p w:rsidR="003276D6" w:rsidRPr="003276D6" w:rsidRDefault="003276D6" w:rsidP="003276D6">
      <w:pPr>
        <w:autoSpaceDE w:val="0"/>
        <w:autoSpaceDN w:val="0"/>
        <w:adjustRightInd w:val="0"/>
        <w:rPr>
          <w:sz w:val="22"/>
          <w:szCs w:val="22"/>
        </w:rPr>
      </w:pPr>
    </w:p>
    <w:p w:rsidR="003276D6" w:rsidRPr="003276D6" w:rsidRDefault="003276D6" w:rsidP="003276D6">
      <w:pPr>
        <w:rPr>
          <w:sz w:val="22"/>
          <w:szCs w:val="22"/>
        </w:rPr>
      </w:pPr>
      <w:r w:rsidRPr="003276D6">
        <w:rPr>
          <w:b/>
          <w:sz w:val="22"/>
          <w:szCs w:val="22"/>
        </w:rPr>
        <w:t xml:space="preserve">2° - </w:t>
      </w:r>
      <w:r w:rsidRPr="003276D6">
        <w:rPr>
          <w:sz w:val="22"/>
          <w:szCs w:val="22"/>
        </w:rPr>
        <w:t>Successivamente incontriamo un altro episodio fondamentale della storia di Israele.</w:t>
      </w:r>
    </w:p>
    <w:p w:rsidR="003276D6" w:rsidRPr="003276D6" w:rsidRDefault="003276D6" w:rsidP="003276D6">
      <w:pPr>
        <w:rPr>
          <w:sz w:val="22"/>
          <w:szCs w:val="22"/>
        </w:rPr>
      </w:pPr>
      <w:r w:rsidRPr="003276D6">
        <w:rPr>
          <w:sz w:val="22"/>
          <w:szCs w:val="22"/>
        </w:rPr>
        <w:t>Il re Ezechia (716-687 a. Cr.) tentò di riformare la vita della nazione, corrotta e dedita a culti idolatrici, ma senza risultati e le cose andarono di male in peggio sotto il regno di Manasse (687-642) e di Amon (642-640). Nel 640 il governo passò nelle mani di un giovane, il re Giosia (640-609 a. Cr.), che godeva il favore del popolo ed era un condottiero coraggioso e deciso.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Egli, approfittando di un periodo di eclisse della potenza assira, vuole estendere il suo potere e ricostruire l’impero davidico. E’ affiancato da un </w:t>
      </w:r>
      <w:r w:rsidRPr="003276D6">
        <w:rPr>
          <w:b/>
          <w:sz w:val="22"/>
          <w:szCs w:val="22"/>
        </w:rPr>
        <w:t>movimento nazionalista composto dal governo, dal clero e dai profeti e appoggiato dalla simpatia popolare</w:t>
      </w: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In particolare i circoli deuteronomistici (cfr.4° lez. pag.75) si preoccuparono di giustificare teologicamente l’agognata conquista delle regioni settentrionali, che per decreto divino spettavano a Israele. La base giuridica era il volere di Dio che, nella spartizione del suolo tra i popoli, aveva assegnato al suo popolo proprio la terra di Canaan, per cui gli abitanti attuali erano privi di qualsiasi titolo legittimante il loro possesso, esattamente come nell’8° sec. i conquistatori assiri (prima ricordati) non potevano avanzare diritti nei confronti delle terre del Nord.</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Inoltre Giosia si proponeva di riprendere e portare a termine una riforma profonda della nazione (più volte interrotta nel passato)  basata sulla Costituzione, che era la </w:t>
      </w:r>
      <w:r w:rsidRPr="003276D6">
        <w:rPr>
          <w:sz w:val="22"/>
          <w:szCs w:val="22"/>
          <w:u w:val="single"/>
        </w:rPr>
        <w:t>Legge di Dio riveduta e corretta nel libro del Deuteronomio</w:t>
      </w:r>
      <w:r w:rsidRPr="003276D6">
        <w:rPr>
          <w:sz w:val="22"/>
          <w:szCs w:val="22"/>
        </w:rPr>
        <w:t xml:space="preserve">, la cui data risale a quel tempo o a poco prima (cfr. 4°lez. pagg.79-82). La riforma, finalizzata anche ad </w:t>
      </w:r>
      <w:r w:rsidRPr="003276D6">
        <w:rPr>
          <w:bCs w:val="0"/>
          <w:sz w:val="22"/>
          <w:szCs w:val="22"/>
        </w:rPr>
        <w:t xml:space="preserve">estirpare l'idolatria (cioè sopprimere le alture dove si sacrificava agli dei pagani)  e a </w:t>
      </w:r>
      <w:r w:rsidRPr="003276D6">
        <w:rPr>
          <w:bCs w:val="0"/>
          <w:sz w:val="22"/>
          <w:szCs w:val="22"/>
          <w:u w:val="single"/>
        </w:rPr>
        <w:t>centralizzare il culto a Gerusalemme</w:t>
      </w:r>
      <w:r w:rsidRPr="003276D6">
        <w:rPr>
          <w:bCs w:val="0"/>
          <w:sz w:val="22"/>
          <w:szCs w:val="22"/>
        </w:rPr>
        <w:t>,</w:t>
      </w:r>
      <w:r w:rsidRPr="003276D6">
        <w:rPr>
          <w:sz w:val="22"/>
          <w:szCs w:val="22"/>
        </w:rPr>
        <w:t xml:space="preserve"> avvenne nel 622 a. Cr.</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Ora, proprio a questo periodo di Giosia appartiene la </w:t>
      </w:r>
      <w:r w:rsidRPr="003276D6">
        <w:rPr>
          <w:sz w:val="22"/>
          <w:szCs w:val="22"/>
          <w:u w:val="single"/>
        </w:rPr>
        <w:t>redazione completa</w:t>
      </w:r>
      <w:r w:rsidRPr="003276D6">
        <w:rPr>
          <w:sz w:val="22"/>
          <w:szCs w:val="22"/>
        </w:rPr>
        <w:t xml:space="preserve"> del libro di </w:t>
      </w:r>
      <w:r w:rsidRPr="003276D6">
        <w:rPr>
          <w:sz w:val="22"/>
          <w:szCs w:val="22"/>
          <w:u w:val="single"/>
        </w:rPr>
        <w:t>Giosuè</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Il redattore, presentando la conquista della terra promessa sotto il profilo di una </w:t>
      </w:r>
      <w:r w:rsidRPr="003276D6">
        <w:rPr>
          <w:sz w:val="22"/>
          <w:szCs w:val="22"/>
          <w:u w:val="single"/>
        </w:rPr>
        <w:t>unità politica e religiosa</w:t>
      </w:r>
      <w:r w:rsidRPr="003276D6">
        <w:rPr>
          <w:sz w:val="22"/>
          <w:szCs w:val="22"/>
        </w:rPr>
        <w:t>, sostiene in tal modo i motivi teologici della monarchia, voluta da Dio e simbolo del regno terrestre di Jahwè.</w:t>
      </w:r>
    </w:p>
    <w:p w:rsidR="003276D6" w:rsidRPr="003276D6" w:rsidRDefault="003276D6" w:rsidP="003276D6">
      <w:pPr>
        <w:rPr>
          <w:sz w:val="22"/>
          <w:szCs w:val="22"/>
        </w:rPr>
      </w:pPr>
    </w:p>
    <w:p w:rsidR="003276D6" w:rsidRPr="003276D6" w:rsidRDefault="003276D6" w:rsidP="003276D6">
      <w:pPr>
        <w:rPr>
          <w:i/>
          <w:sz w:val="22"/>
          <w:szCs w:val="22"/>
        </w:rPr>
      </w:pPr>
      <w:r w:rsidRPr="003276D6">
        <w:rPr>
          <w:sz w:val="22"/>
          <w:szCs w:val="22"/>
        </w:rPr>
        <w:t xml:space="preserve">Egli intende presentare la conquista della Palestina  appunto sotto il punto di vista </w:t>
      </w:r>
      <w:r w:rsidRPr="003276D6">
        <w:rPr>
          <w:b/>
          <w:sz w:val="22"/>
          <w:szCs w:val="22"/>
          <w:u w:val="single"/>
        </w:rPr>
        <w:t>teologico</w:t>
      </w:r>
      <w:r w:rsidRPr="003276D6">
        <w:rPr>
          <w:b/>
          <w:sz w:val="22"/>
          <w:szCs w:val="22"/>
        </w:rPr>
        <w:t xml:space="preserve">: far vedere la conquista della terra come la realizzazione della promessa di Dio fatta ad Abramo, Isacco, Giacobbe, Mosè, etc., conquista totale da parte di tutto Israele, sotto la guida del solo Giosuè, particolarmente aiutato da Dio; </w:t>
      </w:r>
      <w:r w:rsidRPr="003276D6">
        <w:rPr>
          <w:sz w:val="22"/>
          <w:szCs w:val="22"/>
        </w:rPr>
        <w:t>cfr. Gs.11,23: “</w:t>
      </w:r>
      <w:r w:rsidRPr="003276D6">
        <w:rPr>
          <w:i/>
          <w:sz w:val="22"/>
          <w:szCs w:val="22"/>
        </w:rPr>
        <w:t>Giosuè prese tutto il territorio, come il Signore aveva ordinato a Mosè. Giosuè lo assegnò in eredità a Israele.”</w:t>
      </w:r>
    </w:p>
    <w:p w:rsidR="003276D6" w:rsidRPr="003276D6" w:rsidRDefault="003276D6" w:rsidP="003276D6">
      <w:pPr>
        <w:rPr>
          <w:i/>
          <w:sz w:val="22"/>
          <w:szCs w:val="22"/>
        </w:rPr>
      </w:pPr>
    </w:p>
    <w:p w:rsidR="003276D6" w:rsidRPr="003276D6" w:rsidRDefault="003276D6" w:rsidP="003276D6">
      <w:pPr>
        <w:rPr>
          <w:sz w:val="22"/>
          <w:szCs w:val="22"/>
        </w:rPr>
      </w:pPr>
      <w:r w:rsidRPr="003276D6">
        <w:rPr>
          <w:sz w:val="22"/>
          <w:szCs w:val="22"/>
        </w:rPr>
        <w:t>E’ in questa linea unitaria e massimalistica che si spiegano i toni particolarmente bellicosi e aggressivi nei confronti degli abitanti della terra promessa, sterminati per lasciare il posto agli Israeliti, e questo per espressa volontà di Dio, che interviene personalmente a sbaragliare il campo nemico di fronte all’esercito di Giosuè.</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Al tempo di Giosia (e poi anche nel periodo successivo dell’esilio) </w:t>
      </w:r>
      <w:r w:rsidRPr="003276D6">
        <w:rPr>
          <w:sz w:val="22"/>
          <w:szCs w:val="22"/>
          <w:u w:val="single"/>
        </w:rPr>
        <w:t>si fantasticava</w:t>
      </w:r>
      <w:r w:rsidRPr="003276D6">
        <w:rPr>
          <w:sz w:val="22"/>
          <w:szCs w:val="22"/>
        </w:rPr>
        <w:t xml:space="preserve"> volentieri riguardo a questo popolo ebraico così meraviglioso, che aveva compiuto tutte queste imprese e che vedeva le 12 tribù unite come un sol uomo! </w:t>
      </w:r>
      <w:r w:rsidRPr="003276D6">
        <w:rPr>
          <w:b/>
          <w:sz w:val="22"/>
          <w:szCs w:val="22"/>
        </w:rPr>
        <w:t>Dunque l’autore ha proiettato nel passato storico di Israele quello che in realtà era un ideale e un forte desiderio del tempo di Giosia.</w:t>
      </w:r>
    </w:p>
    <w:p w:rsidR="003276D6" w:rsidRPr="003276D6" w:rsidRDefault="003276D6" w:rsidP="003276D6">
      <w:pPr>
        <w:rPr>
          <w:sz w:val="22"/>
          <w:szCs w:val="22"/>
        </w:rPr>
      </w:pPr>
    </w:p>
    <w:p w:rsidR="003276D6" w:rsidRPr="003276D6" w:rsidRDefault="003276D6" w:rsidP="003276D6">
      <w:pPr>
        <w:rPr>
          <w:sz w:val="22"/>
          <w:szCs w:val="22"/>
        </w:rPr>
      </w:pPr>
      <w:r w:rsidRPr="003276D6">
        <w:rPr>
          <w:b/>
          <w:sz w:val="22"/>
          <w:szCs w:val="22"/>
        </w:rPr>
        <w:t xml:space="preserve">L’obiettivo è anche far vedere come in ogni avvenimento c’è la mano di Dio, che, all’interno della storia, realizza la redenzione dell’umanità. </w:t>
      </w:r>
      <w:r w:rsidRPr="003276D6">
        <w:rPr>
          <w:sz w:val="22"/>
          <w:szCs w:val="22"/>
        </w:rPr>
        <w:t xml:space="preserve">Jahvè ama infinitamente il suo popolo, lo ha assistito fin dalla vocazione di Abramo ed ora gli ha consegnato una terra fertilissima, a solo titolo di fedeltà; infatti il principio che domina il libro di Giosuè è questo: Dio è sempre fedele e in cambio esige assoluta fedeltà. Così proprio la fedeltà è il segreto di tutti i successi di Israele in terra di Canaan.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Come sappiamo, i 5 libri del Pentateuco sono stati ripresi e rimaneggiati più volte, fino alla stesura definitiva del 330 a. Cr.</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Ora, nel periodo dell’esilio i circoli deuteronomistici prima ricordati elaborarono una </w:t>
      </w:r>
      <w:r w:rsidRPr="003276D6">
        <w:rPr>
          <w:b/>
          <w:sz w:val="22"/>
          <w:szCs w:val="22"/>
        </w:rPr>
        <w:t>nuova teologia di Jahvè</w:t>
      </w:r>
      <w:r w:rsidRPr="003276D6">
        <w:rPr>
          <w:sz w:val="22"/>
          <w:szCs w:val="22"/>
        </w:rPr>
        <w:t>, che nel libro di Giosuè veniva assai esaltata: anche nel frasario si puntualizzava l’invincibilità di Dio, se ne legittimavano le azioni, si glorificava la sua divina regalità.</w:t>
      </w:r>
    </w:p>
    <w:p w:rsidR="003276D6" w:rsidRPr="003276D6" w:rsidRDefault="003276D6" w:rsidP="003276D6">
      <w:pPr>
        <w:rPr>
          <w:sz w:val="22"/>
          <w:szCs w:val="22"/>
        </w:rPr>
      </w:pPr>
    </w:p>
    <w:p w:rsidR="003276D6" w:rsidRPr="003276D6" w:rsidRDefault="003276D6" w:rsidP="003276D6">
      <w:pPr>
        <w:rPr>
          <w:b/>
          <w:sz w:val="22"/>
          <w:szCs w:val="22"/>
        </w:rPr>
      </w:pPr>
      <w:r w:rsidRPr="003276D6">
        <w:rPr>
          <w:sz w:val="22"/>
          <w:szCs w:val="22"/>
        </w:rPr>
        <w:t xml:space="preserve">Poi, nel periodo del post-esilio (538-63 a. Cr.), il testo di Giosuè, che presenta la conquista della terra promessa come un’azione-lampo, compatta e unitaria delle 12 tribù, fu assunto dai reduci della deportazione babilonese come precedente storico, documento basilare e prova insindacabile, </w:t>
      </w:r>
      <w:r w:rsidRPr="003276D6">
        <w:rPr>
          <w:b/>
          <w:sz w:val="22"/>
          <w:szCs w:val="22"/>
        </w:rPr>
        <w:t>per legittimare le loro pretese sulle terre dei padri.</w:t>
      </w:r>
    </w:p>
    <w:p w:rsidR="003276D6" w:rsidRPr="003276D6" w:rsidRDefault="003276D6" w:rsidP="003276D6">
      <w:pPr>
        <w:rPr>
          <w:b/>
          <w:sz w:val="22"/>
          <w:szCs w:val="22"/>
        </w:rPr>
      </w:pPr>
    </w:p>
    <w:p w:rsidR="003276D6" w:rsidRPr="003276D6" w:rsidRDefault="003276D6" w:rsidP="003276D6">
      <w:pPr>
        <w:rPr>
          <w:b/>
          <w:sz w:val="22"/>
          <w:szCs w:val="22"/>
        </w:rPr>
      </w:pPr>
      <w:r w:rsidRPr="003276D6">
        <w:rPr>
          <w:b/>
          <w:sz w:val="22"/>
          <w:szCs w:val="22"/>
        </w:rPr>
        <w:t xml:space="preserve">3° - </w:t>
      </w:r>
      <w:r w:rsidRPr="003276D6">
        <w:rPr>
          <w:bCs w:val="0"/>
          <w:color w:val="000000"/>
          <w:sz w:val="22"/>
          <w:szCs w:val="22"/>
        </w:rPr>
        <w:t>Quanto a</w:t>
      </w:r>
      <w:r w:rsidRPr="003276D6">
        <w:rPr>
          <w:sz w:val="22"/>
          <w:szCs w:val="22"/>
        </w:rPr>
        <w:t xml:space="preserve">l libro dei </w:t>
      </w:r>
      <w:r w:rsidRPr="003276D6">
        <w:rPr>
          <w:b/>
          <w:sz w:val="22"/>
          <w:szCs w:val="22"/>
          <w:u w:val="single"/>
        </w:rPr>
        <w:t>Giudici</w:t>
      </w:r>
      <w:r w:rsidRPr="003276D6">
        <w:rPr>
          <w:sz w:val="22"/>
          <w:szCs w:val="22"/>
        </w:rPr>
        <w:t>, anch’esso viene redatto nel periodo di Giosia; il suo autore, convinto che la situazione di malessere generale del paese fosse dovuta alla negligenza verso la Legge di Dio, si propose di favorire il ritorno alla sua osservanza, sostenendo e contribuendo alla importante riforma religiosa voluta da Giosia.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u w:val="single"/>
        </w:rPr>
        <w:t>Egli raccolse tutte le antiche tradizioni del tempo dei Giudici</w:t>
      </w:r>
      <w:r w:rsidRPr="003276D6">
        <w:rPr>
          <w:sz w:val="22"/>
          <w:szCs w:val="22"/>
        </w:rPr>
        <w:t xml:space="preserve"> (1.200 – 1025 a. Cr.) e le riordinò secondo lo schema fisso che abbiamo riportato nel paragrafo III°.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Come visto, l’autore interpretava la vicenda dei Giudici come condottieri carismatici suscitati da Dio in risposta alla buona volontà del popolo. </w:t>
      </w:r>
      <w:r w:rsidRPr="003276D6">
        <w:rPr>
          <w:b/>
          <w:sz w:val="22"/>
          <w:szCs w:val="22"/>
        </w:rPr>
        <w:t xml:space="preserve">Proprio il </w:t>
      </w:r>
      <w:r w:rsidRPr="003276D6">
        <w:rPr>
          <w:b/>
          <w:sz w:val="22"/>
          <w:szCs w:val="22"/>
          <w:u w:val="single"/>
        </w:rPr>
        <w:t>ripetersi costante</w:t>
      </w:r>
      <w:r w:rsidRPr="003276D6">
        <w:rPr>
          <w:b/>
          <w:sz w:val="22"/>
          <w:szCs w:val="22"/>
        </w:rPr>
        <w:t xml:space="preserve"> ed </w:t>
      </w:r>
      <w:r w:rsidRPr="003276D6">
        <w:rPr>
          <w:b/>
          <w:sz w:val="22"/>
          <w:szCs w:val="22"/>
          <w:u w:val="single"/>
        </w:rPr>
        <w:t>infallibile</w:t>
      </w:r>
      <w:r w:rsidRPr="003276D6">
        <w:rPr>
          <w:b/>
          <w:sz w:val="22"/>
          <w:szCs w:val="22"/>
        </w:rPr>
        <w:t xml:space="preserve"> dell’intervento liberatore di Dio in corrispondenza alla “conversione” e alla riforma del popolo dava al lettore </w:t>
      </w:r>
      <w:r w:rsidRPr="003276D6">
        <w:rPr>
          <w:b/>
          <w:sz w:val="22"/>
          <w:szCs w:val="22"/>
          <w:u w:val="single"/>
        </w:rPr>
        <w:t>la garanzia</w:t>
      </w:r>
      <w:r w:rsidRPr="003276D6">
        <w:rPr>
          <w:b/>
          <w:sz w:val="22"/>
          <w:szCs w:val="22"/>
        </w:rPr>
        <w:t xml:space="preserve"> che lo stesso intervento era </w:t>
      </w:r>
      <w:r w:rsidRPr="003276D6">
        <w:rPr>
          <w:b/>
          <w:sz w:val="22"/>
          <w:szCs w:val="22"/>
          <w:u w:val="single"/>
        </w:rPr>
        <w:t>possibile anche al tempo suo</w:t>
      </w:r>
      <w:r w:rsidRPr="003276D6">
        <w:rPr>
          <w:b/>
          <w:sz w:val="22"/>
          <w:szCs w:val="22"/>
        </w:rPr>
        <w:t>.</w:t>
      </w: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Bastava prepararlo con una profonda riforma della vita nazionale, giacchè Jahvè non era cambiato da allora ad ora. La forza dello Spirito di Dio avrebbe garantito anche in quel momento il felice esito della riforma attuata dal popolo. Ecco perché il remoto tempo dei Giudici (di ben 4 secoli prima!) acquisiva agli occhi dell’autore e dei suoi lettori valore di grande attualità! Se si voleva che la situazione cambiasse in meglio, occorreva agire come gli antenati.</w:t>
      </w:r>
    </w:p>
    <w:p w:rsidR="003276D6" w:rsidRPr="003276D6" w:rsidRDefault="003276D6" w:rsidP="003276D6">
      <w:pPr>
        <w:rPr>
          <w:sz w:val="22"/>
          <w:szCs w:val="22"/>
        </w:rPr>
      </w:pPr>
    </w:p>
    <w:p w:rsidR="003276D6" w:rsidRPr="003276D6" w:rsidRDefault="003276D6" w:rsidP="003276D6">
      <w:pPr>
        <w:rPr>
          <w:b/>
          <w:sz w:val="22"/>
          <w:szCs w:val="22"/>
        </w:rPr>
      </w:pPr>
      <w:r w:rsidRPr="003276D6">
        <w:rPr>
          <w:b/>
          <w:bCs w:val="0"/>
          <w:color w:val="000000"/>
          <w:sz w:val="22"/>
          <w:szCs w:val="22"/>
        </w:rPr>
        <w:t xml:space="preserve">4° - </w:t>
      </w:r>
      <w:r w:rsidRPr="003276D6">
        <w:rPr>
          <w:sz w:val="22"/>
          <w:szCs w:val="22"/>
        </w:rPr>
        <w:t xml:space="preserve">Le modalità della guerra-lampo descritta nel libro di Giosuè, condotta in nome di Dio e con l’apparato liturgico che abbiamo visto per Gerico, ricevono la denominazione di </w:t>
      </w:r>
      <w:r w:rsidRPr="003276D6">
        <w:rPr>
          <w:b/>
          <w:sz w:val="22"/>
          <w:szCs w:val="22"/>
        </w:rPr>
        <w:t>“guerra santa”</w:t>
      </w:r>
      <w:r w:rsidRPr="003276D6">
        <w:rPr>
          <w:sz w:val="22"/>
          <w:szCs w:val="22"/>
        </w:rPr>
        <w:t>, (che si ritrova nella Bibbia anche in molti altri libri), un’espressione che venne spesso ripresa nella storia successiva fino a noi (oggi si parla di “guerra santa” dell’Islam, che però viene fatta per propagare la fede musulmana, mentre le guerre di Israele erano condotte per difendere Dio).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Come è nata questa espressione?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Nel libro di Giosuè si afferma che Dio assegna la terra</w:t>
      </w:r>
      <w:r w:rsidRPr="003276D6">
        <w:rPr>
          <w:bCs w:val="0"/>
          <w:sz w:val="22"/>
          <w:szCs w:val="22"/>
        </w:rPr>
        <w:t xml:space="preserve"> lotto per lotto ai diversi popoli e ad Israele ha assegnato la terra di Canaan. </w:t>
      </w:r>
    </w:p>
    <w:p w:rsidR="003276D6" w:rsidRPr="003276D6" w:rsidRDefault="003276D6" w:rsidP="003276D6">
      <w:pPr>
        <w:rPr>
          <w:bCs w:val="0"/>
          <w:sz w:val="22"/>
          <w:szCs w:val="22"/>
        </w:rPr>
      </w:pPr>
    </w:p>
    <w:p w:rsidR="003276D6" w:rsidRPr="003276D6" w:rsidRDefault="003276D6" w:rsidP="003276D6">
      <w:pPr>
        <w:rPr>
          <w:bCs w:val="0"/>
          <w:sz w:val="22"/>
          <w:szCs w:val="22"/>
          <w:u w:val="single"/>
        </w:rPr>
      </w:pPr>
      <w:r w:rsidRPr="003276D6">
        <w:rPr>
          <w:bCs w:val="0"/>
          <w:sz w:val="22"/>
          <w:szCs w:val="22"/>
        </w:rPr>
        <w:t xml:space="preserve">Quindi Israele ha su di essa un </w:t>
      </w:r>
      <w:r w:rsidRPr="003276D6">
        <w:rPr>
          <w:bCs w:val="0"/>
          <w:sz w:val="22"/>
          <w:szCs w:val="22"/>
          <w:u w:val="single"/>
        </w:rPr>
        <w:t>diritto divino</w:t>
      </w:r>
      <w:r w:rsidRPr="003276D6">
        <w:rPr>
          <w:bCs w:val="0"/>
          <w:sz w:val="22"/>
          <w:szCs w:val="22"/>
        </w:rPr>
        <w:t xml:space="preserve"> che, purtroppo, viene affermato anche con la violenza. Infatti la </w:t>
      </w:r>
      <w:r w:rsidRPr="003276D6">
        <w:rPr>
          <w:bCs w:val="0"/>
          <w:sz w:val="22"/>
          <w:szCs w:val="22"/>
          <w:u w:val="single"/>
        </w:rPr>
        <w:t>fede israelitica</w:t>
      </w:r>
      <w:r w:rsidRPr="003276D6">
        <w:rPr>
          <w:bCs w:val="0"/>
          <w:sz w:val="22"/>
          <w:szCs w:val="22"/>
        </w:rPr>
        <w:t xml:space="preserve"> in questo momento della sua storia si esprime nel coraggio bellico di effettuare, a mano armata, la conquista della terra assegnata e promessa da Dio: è questa la “guerra santa”, </w:t>
      </w:r>
      <w:r w:rsidRPr="003276D6">
        <w:rPr>
          <w:bCs w:val="0"/>
          <w:sz w:val="22"/>
          <w:szCs w:val="22"/>
          <w:u w:val="single"/>
        </w:rPr>
        <w:t>condotta in nome di Dio per conquistare la terra promessa.</w:t>
      </w:r>
    </w:p>
    <w:p w:rsidR="003276D6" w:rsidRPr="003276D6" w:rsidRDefault="003276D6" w:rsidP="003276D6">
      <w:pPr>
        <w:rPr>
          <w:bCs w:val="0"/>
          <w:sz w:val="22"/>
          <w:szCs w:val="22"/>
          <w:u w:val="single"/>
        </w:rPr>
      </w:pPr>
    </w:p>
    <w:p w:rsidR="003276D6" w:rsidRPr="003276D6" w:rsidRDefault="003276D6" w:rsidP="003276D6">
      <w:pPr>
        <w:rPr>
          <w:sz w:val="22"/>
          <w:szCs w:val="22"/>
        </w:rPr>
      </w:pPr>
      <w:r w:rsidRPr="003276D6">
        <w:rPr>
          <w:bCs w:val="0"/>
          <w:sz w:val="22"/>
          <w:szCs w:val="22"/>
        </w:rPr>
        <w:t>Più volte, nel libro di Giosuè, si afferma che “</w:t>
      </w:r>
      <w:r w:rsidRPr="003276D6">
        <w:rPr>
          <w:bCs w:val="0"/>
          <w:i/>
          <w:sz w:val="22"/>
          <w:szCs w:val="22"/>
        </w:rPr>
        <w:t>Il Signore fu con Giosuè</w:t>
      </w:r>
      <w:r w:rsidRPr="003276D6">
        <w:rPr>
          <w:bCs w:val="0"/>
          <w:sz w:val="22"/>
          <w:szCs w:val="22"/>
        </w:rPr>
        <w:t>” (ad es. in Gs.7,27) per dire che Dio è dalla parte di Israele contro i suoi nemici.</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bCs w:val="0"/>
          <w:sz w:val="22"/>
          <w:szCs w:val="22"/>
        </w:rPr>
      </w:pPr>
      <w:r w:rsidRPr="003276D6">
        <w:rPr>
          <w:sz w:val="22"/>
          <w:szCs w:val="22"/>
        </w:rPr>
        <w:t>Non solo, ma l</w:t>
      </w:r>
      <w:r w:rsidRPr="003276D6">
        <w:rPr>
          <w:bCs w:val="0"/>
          <w:sz w:val="22"/>
          <w:szCs w:val="22"/>
        </w:rPr>
        <w:t xml:space="preserve">a guerra è addirittura combattuta dallo stesso Jahwé in favore di Israele: è lui che combatte e vince (l'espressione "Dio degli eserciti" compare ben 284 volte); è lui che conduce il popolo all’annientamento dei nemici; a lui spetta la gloria per la vittoria e anche il bottino di guerra; di qui un altro termine biblico: </w:t>
      </w:r>
      <w:r w:rsidRPr="003276D6">
        <w:rPr>
          <w:b/>
          <w:bCs w:val="0"/>
          <w:sz w:val="22"/>
          <w:szCs w:val="22"/>
        </w:rPr>
        <w:t>l’herem o “sterminio”, o anàtema</w:t>
      </w:r>
      <w:r w:rsidRPr="003276D6">
        <w:rPr>
          <w:bCs w:val="0"/>
          <w:sz w:val="22"/>
          <w:szCs w:val="22"/>
        </w:rPr>
        <w:t xml:space="preserve">: uomini e animali venivano uccisi e offerti ritualmente a Dio. </w:t>
      </w:r>
    </w:p>
    <w:p w:rsidR="003276D6" w:rsidRPr="003276D6" w:rsidRDefault="003276D6" w:rsidP="003276D6">
      <w:pPr>
        <w:autoSpaceDE w:val="0"/>
        <w:autoSpaceDN w:val="0"/>
        <w:adjustRightInd w:val="0"/>
        <w:rPr>
          <w:bCs w:val="0"/>
          <w:sz w:val="22"/>
          <w:szCs w:val="22"/>
        </w:rPr>
      </w:pPr>
    </w:p>
    <w:p w:rsidR="003276D6" w:rsidRPr="003276D6" w:rsidRDefault="003276D6" w:rsidP="003276D6">
      <w:pPr>
        <w:autoSpaceDE w:val="0"/>
        <w:autoSpaceDN w:val="0"/>
        <w:adjustRightInd w:val="0"/>
        <w:rPr>
          <w:bCs w:val="0"/>
          <w:sz w:val="22"/>
          <w:szCs w:val="22"/>
        </w:rPr>
      </w:pPr>
      <w:r w:rsidRPr="003276D6">
        <w:rPr>
          <w:bCs w:val="0"/>
          <w:sz w:val="22"/>
          <w:szCs w:val="22"/>
        </w:rPr>
        <w:t xml:space="preserve">C'è perfino una “liturgia militare”, come notato nella conquista di Gerico (Gs. 6) </w:t>
      </w:r>
      <w:r w:rsidRPr="003276D6">
        <w:rPr>
          <w:sz w:val="22"/>
          <w:szCs w:val="22"/>
        </w:rPr>
        <w:t xml:space="preserve">così descritta: sette sacerdoti con 7 trombe di corno d’ariete fanno il giro della città con l’Arca (che contiene i Comandamenti di Dio) per sei giorni , il settimo giorno suonano le trombe (lo </w:t>
      </w:r>
      <w:r w:rsidRPr="003276D6">
        <w:rPr>
          <w:i/>
          <w:sz w:val="22"/>
          <w:szCs w:val="22"/>
        </w:rPr>
        <w:t>shofar</w:t>
      </w:r>
      <w:r w:rsidRPr="003276D6">
        <w:rPr>
          <w:sz w:val="22"/>
          <w:szCs w:val="22"/>
        </w:rPr>
        <w:t xml:space="preserve"> usato ancor oggi nelle sinagoghe durante la liturgia) e allora il popolo prorompe in un grido di guerra, le mura crollano, il popolo entra e vota allo sterminio la città.</w:t>
      </w:r>
    </w:p>
    <w:p w:rsidR="003276D6" w:rsidRPr="003276D6" w:rsidRDefault="003276D6" w:rsidP="003276D6">
      <w:pPr>
        <w:autoSpaceDE w:val="0"/>
        <w:autoSpaceDN w:val="0"/>
        <w:adjustRightInd w:val="0"/>
        <w:rPr>
          <w:sz w:val="22"/>
          <w:szCs w:val="22"/>
        </w:rPr>
      </w:pPr>
      <w:r w:rsidRPr="003276D6">
        <w:rPr>
          <w:sz w:val="22"/>
          <w:szCs w:val="22"/>
        </w:rPr>
        <w:lastRenderedPageBreak/>
        <w:t xml:space="preserve">Questo è evidentemente il racconto non di un fatto storico, ma di una celebrazione liturgica, dal momento che sono presenti i sacerdoti e si insiste sul n° 7, n° sacro per gli ebrei, che indica totalità, perfezione, pienezza.  </w:t>
      </w:r>
      <w:r w:rsidRPr="003276D6">
        <w:rPr>
          <w:b/>
          <w:sz w:val="22"/>
          <w:szCs w:val="22"/>
        </w:rPr>
        <w:t>Il senso di un tale racconto è far capire che in questa circostanza della “conquista della terra promessa” non sono gli uomini che lottano e vincono, ma piuttosto il Signore stesso, presente nell’Arca, condotta appunto dai sacerdoti</w:t>
      </w:r>
      <w:r w:rsidRPr="003276D6">
        <w:rPr>
          <w:sz w:val="22"/>
          <w:szCs w:val="22"/>
        </w:rPr>
        <w:t xml:space="preserve">. </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 xml:space="preserve">                                       ********************</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Un altro episodio rimasto celebre della guerra santa narrata in Giosuè e Giudici è il brano di Gs.10,12-14, in cui, durante la battaglia di Gàbaon, a un certo punto Giosuè esclama: “</w:t>
      </w:r>
      <w:r w:rsidRPr="003276D6">
        <w:rPr>
          <w:i/>
          <w:sz w:val="22"/>
          <w:szCs w:val="22"/>
        </w:rPr>
        <w:t xml:space="preserve">Fermati, sole, su Gàbaon, luna, sulla valle di Aialon </w:t>
      </w:r>
      <w:r w:rsidRPr="003276D6">
        <w:rPr>
          <w:sz w:val="22"/>
          <w:szCs w:val="22"/>
        </w:rPr>
        <w:t>“e il testo prosegue: “</w:t>
      </w:r>
      <w:r w:rsidRPr="003276D6">
        <w:rPr>
          <w:i/>
          <w:sz w:val="22"/>
          <w:szCs w:val="22"/>
        </w:rPr>
        <w:t>Si fermò il sole e la luna rimase immobile finchè il popolo non si vendicò dei nemici</w:t>
      </w:r>
      <w:r w:rsidRPr="003276D6">
        <w:rPr>
          <w:sz w:val="22"/>
          <w:szCs w:val="22"/>
        </w:rPr>
        <w:t>…….</w:t>
      </w:r>
      <w:r w:rsidRPr="003276D6">
        <w:rPr>
          <w:i/>
          <w:sz w:val="22"/>
          <w:szCs w:val="22"/>
        </w:rPr>
        <w:t>Nè prima né poi vi fu giorno come quello, in cui il Signore ascoltò la voce di un uomo……</w:t>
      </w:r>
      <w:r w:rsidRPr="003276D6">
        <w:rPr>
          <w:sz w:val="22"/>
          <w:szCs w:val="22"/>
        </w:rPr>
        <w:t>”</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 xml:space="preserve">E’ una preghiera rivolta al Signore perché “prolunghi” la luce del giorno, </w:t>
      </w:r>
      <w:r w:rsidRPr="003276D6">
        <w:rPr>
          <w:sz w:val="22"/>
          <w:szCs w:val="22"/>
          <w:u w:val="single"/>
        </w:rPr>
        <w:t>espressa secondo le concezioni astronomiche del tempo</w:t>
      </w:r>
      <w:r w:rsidRPr="003276D6">
        <w:rPr>
          <w:sz w:val="22"/>
          <w:szCs w:val="22"/>
        </w:rPr>
        <w:t>, per le quali il sole girava attorno alla terra, ferma in mezzo all’universo.</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 xml:space="preserve">Notiamo che questa è </w:t>
      </w:r>
      <w:r w:rsidRPr="003276D6">
        <w:rPr>
          <w:sz w:val="22"/>
          <w:szCs w:val="22"/>
          <w:u w:val="single"/>
        </w:rPr>
        <w:t>un’espressione poetica paradossale</w:t>
      </w:r>
      <w:r w:rsidRPr="003276D6">
        <w:rPr>
          <w:sz w:val="22"/>
          <w:szCs w:val="22"/>
        </w:rPr>
        <w:t>: l’importante è che Dio abbia davvero fatto vincere Israele (guerra santa), senza dover credere che egli abbia arrestato il corso del tempo, immobilizzando anche gli astri!</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u w:val="single"/>
        </w:rPr>
      </w:pPr>
      <w:r w:rsidRPr="003276D6">
        <w:rPr>
          <w:sz w:val="22"/>
          <w:szCs w:val="22"/>
        </w:rPr>
        <w:t xml:space="preserve">Inoltre, com’è noto, il grande astronomo Galileo (1564-1642), sulla scia di Copernico, aveva chiarito che era la terra a muoversi intorno al sole e non viceversa. </w:t>
      </w:r>
      <w:r w:rsidRPr="003276D6">
        <w:rPr>
          <w:sz w:val="22"/>
          <w:szCs w:val="22"/>
          <w:u w:val="single"/>
        </w:rPr>
        <w:t xml:space="preserve">Egli fu condannato dalla Chiesa, proprio perché le sue teorie </w:t>
      </w:r>
      <w:r w:rsidRPr="003276D6">
        <w:rPr>
          <w:b/>
          <w:sz w:val="22"/>
          <w:szCs w:val="22"/>
          <w:u w:val="single"/>
        </w:rPr>
        <w:t>apparivano in contrasto</w:t>
      </w:r>
      <w:r w:rsidRPr="003276D6">
        <w:rPr>
          <w:sz w:val="22"/>
          <w:szCs w:val="22"/>
          <w:u w:val="single"/>
        </w:rPr>
        <w:t xml:space="preserve"> con questa affermazione biblica, intesa in senso letterale.</w:t>
      </w:r>
    </w:p>
    <w:p w:rsidR="003276D6" w:rsidRPr="003276D6" w:rsidRDefault="003276D6" w:rsidP="003276D6">
      <w:pPr>
        <w:autoSpaceDE w:val="0"/>
        <w:autoSpaceDN w:val="0"/>
        <w:adjustRightInd w:val="0"/>
        <w:rPr>
          <w:sz w:val="22"/>
          <w:szCs w:val="22"/>
        </w:rPr>
      </w:pPr>
    </w:p>
    <w:p w:rsidR="003276D6" w:rsidRPr="003276D6" w:rsidRDefault="003276D6" w:rsidP="003276D6">
      <w:pPr>
        <w:autoSpaceDE w:val="0"/>
        <w:autoSpaceDN w:val="0"/>
        <w:adjustRightInd w:val="0"/>
        <w:rPr>
          <w:sz w:val="22"/>
          <w:szCs w:val="22"/>
        </w:rPr>
      </w:pPr>
      <w:r w:rsidRPr="003276D6">
        <w:rPr>
          <w:sz w:val="22"/>
          <w:szCs w:val="22"/>
        </w:rPr>
        <w:t>Ma lo stesso Galileo aveva già ben capito la questione, quando affermava: “la Bibbia non ci dice come vadia il cielo, ma come si vadia in cielo”; cioè: la Bibbia non è un libro di contenuti scientifici, ma spirituali.</w:t>
      </w:r>
    </w:p>
    <w:p w:rsidR="003276D6" w:rsidRPr="003276D6" w:rsidRDefault="003276D6" w:rsidP="003276D6">
      <w:pPr>
        <w:spacing w:before="100" w:beforeAutospacing="1" w:after="100" w:afterAutospacing="1"/>
        <w:rPr>
          <w:bCs w:val="0"/>
          <w:sz w:val="22"/>
          <w:szCs w:val="22"/>
        </w:rPr>
      </w:pPr>
      <w:r w:rsidRPr="003276D6">
        <w:rPr>
          <w:bCs w:val="0"/>
          <w:sz w:val="22"/>
          <w:szCs w:val="22"/>
        </w:rPr>
        <w:t xml:space="preserve">È solamente nel 1757 che la Congregazione del Sant'Uffizio riabilita la figura di Galileo riconoscendo vere le teorie galileiane. Finalmente nel 1992 Papa Giovanni Paolo II, che  nel 1979 aveva chiesto la revisione del "Caso Galilei", ritira la condanna della Chiesa; pubblicamente riconosce la validità e verità scientifica delle teorie di Galileo e </w:t>
      </w:r>
      <w:r w:rsidRPr="003276D6">
        <w:rPr>
          <w:bCs w:val="0"/>
          <w:sz w:val="22"/>
          <w:szCs w:val="22"/>
          <w:u w:val="single"/>
        </w:rPr>
        <w:t>chiede scusa, da parte della Chiesa, per avere ingiustamente condannato non solo il fondatore della scienza moderna</w:t>
      </w:r>
      <w:r w:rsidRPr="003276D6">
        <w:rPr>
          <w:bCs w:val="0"/>
          <w:sz w:val="22"/>
          <w:szCs w:val="22"/>
        </w:rPr>
        <w:t>, ma indiscutibilmente una delle menti più brillanti, geniali e serie dello scorso millennio.</w:t>
      </w:r>
    </w:p>
    <w:p w:rsidR="003276D6" w:rsidRPr="003276D6" w:rsidRDefault="003276D6" w:rsidP="003276D6">
      <w:pPr>
        <w:autoSpaceDE w:val="0"/>
        <w:autoSpaceDN w:val="0"/>
        <w:adjustRightInd w:val="0"/>
        <w:rPr>
          <w:bCs w:val="0"/>
          <w:sz w:val="22"/>
          <w:szCs w:val="22"/>
        </w:rPr>
      </w:pPr>
      <w:r w:rsidRPr="003276D6">
        <w:rPr>
          <w:sz w:val="22"/>
          <w:szCs w:val="22"/>
        </w:rPr>
        <w:lastRenderedPageBreak/>
        <w:t xml:space="preserve">                                     **************************</w:t>
      </w:r>
    </w:p>
    <w:p w:rsidR="003276D6" w:rsidRPr="003276D6" w:rsidRDefault="003276D6" w:rsidP="003276D6">
      <w:pPr>
        <w:rPr>
          <w:sz w:val="22"/>
          <w:szCs w:val="22"/>
        </w:rPr>
      </w:pPr>
    </w:p>
    <w:p w:rsidR="003276D6" w:rsidRPr="003276D6" w:rsidRDefault="003276D6" w:rsidP="003276D6">
      <w:pPr>
        <w:autoSpaceDE w:val="0"/>
        <w:autoSpaceDN w:val="0"/>
        <w:adjustRightInd w:val="0"/>
        <w:rPr>
          <w:bCs w:val="0"/>
          <w:sz w:val="22"/>
          <w:szCs w:val="22"/>
        </w:rPr>
      </w:pPr>
      <w:r w:rsidRPr="003276D6">
        <w:rPr>
          <w:bCs w:val="0"/>
          <w:sz w:val="22"/>
          <w:szCs w:val="22"/>
        </w:rPr>
        <w:t xml:space="preserve">Tornando al tema della “guerra santa”, certamente la giustificazione della guerra a servizio di un diritto divino fa problema, e che problema! </w:t>
      </w:r>
      <w:r w:rsidRPr="003276D6">
        <w:rPr>
          <w:sz w:val="22"/>
          <w:szCs w:val="22"/>
        </w:rPr>
        <w:t xml:space="preserve">Ovviamente un cristiano non può accettare tale immagine di un Dio partigiano che si schiera con Israele, contro gli altri popoli. E giustamente la rifiuta, perché essa non corrisponde affatto al Dio della Bibbia, ma è piuttosto </w:t>
      </w:r>
      <w:r w:rsidRPr="003276D6">
        <w:rPr>
          <w:sz w:val="22"/>
          <w:szCs w:val="22"/>
          <w:u w:val="single"/>
        </w:rPr>
        <w:t>l’immagine che Israele ha di Dio</w:t>
      </w:r>
      <w:r w:rsidRPr="003276D6">
        <w:rPr>
          <w:sz w:val="22"/>
          <w:szCs w:val="22"/>
        </w:rPr>
        <w:t xml:space="preserve">, in questo momento particolare della sua storia.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Del resto Israele è “figlio del suo tempo”, come si suole dire. Infatti, come hanno ampiamente dimostrato studi storici e antropologici, l’avere una divinità dalla propria parte era un’ideologia assai diffusa a quei tempi. Ad esempio il re assiro Assaradon (che regnò dal 681al 669 a. Cr.) racconta che nella sua vittoria contro i pretendenti al trono dopo l’uccisione del padre Sennacherib, fu decisivo l’intervento a suo favore della dea Ishtar di Arbela, “che mi stette a lato, spezzò il loro arco e sciolse il loro ordine di battaglia.”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Anche la famosa stele di Mesha del 830 a. Cr. reca scritto: “Ho innalzato questa altura al dio Kemosh……perché mi ha salvato da tutti i re e mi ha fatto trionfare su tutti i miei nemici.”</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Analogamente Israele pensa che Dio sia solo il “suo” Dio e non il Dio anche degli altri e quindi si scaglia contro coloro che ritiene nemici suoi e di Dio; non solo, ma pensa che il fatto di essere “popolo di Dio” gli dia diritto di imporre la sua forza e la sua violenza alle altre genti, </w:t>
      </w:r>
      <w:r w:rsidRPr="003276D6">
        <w:rPr>
          <w:sz w:val="22"/>
          <w:szCs w:val="22"/>
          <w:u w:val="single"/>
        </w:rPr>
        <w:t>crede che sia giusto combattere e vede ogni sua vittoria come voluta da Dio.</w:t>
      </w:r>
    </w:p>
    <w:p w:rsidR="003276D6" w:rsidRPr="003276D6" w:rsidRDefault="003276D6" w:rsidP="003276D6">
      <w:pPr>
        <w:rPr>
          <w:sz w:val="22"/>
          <w:szCs w:val="22"/>
          <w:u w:val="single"/>
        </w:rPr>
      </w:pPr>
    </w:p>
    <w:p w:rsidR="003276D6" w:rsidRPr="003276D6" w:rsidRDefault="003276D6" w:rsidP="003276D6">
      <w:pPr>
        <w:rPr>
          <w:sz w:val="22"/>
          <w:szCs w:val="22"/>
        </w:rPr>
      </w:pPr>
    </w:p>
    <w:p w:rsidR="003276D6" w:rsidRPr="003276D6" w:rsidRDefault="003276D6" w:rsidP="003276D6">
      <w:pPr>
        <w:rPr>
          <w:sz w:val="22"/>
          <w:szCs w:val="22"/>
        </w:rPr>
      </w:pPr>
      <w:r w:rsidRPr="003276D6">
        <w:rPr>
          <w:b/>
          <w:sz w:val="22"/>
          <w:szCs w:val="22"/>
        </w:rPr>
        <w:t>5° - Qui abbiamo l’occasione di fare alcune considerazioni ed esemplificazioni su come va interpretata correttamente la Bibbia</w:t>
      </w:r>
      <w:r w:rsidRPr="003276D6">
        <w:rPr>
          <w:sz w:val="22"/>
          <w:szCs w:val="22"/>
        </w:rPr>
        <w:t xml:space="preserve">. In una lezione del prossimo anno vedremo in maniera approfondita il tema della violenza nella Bibbia, con “guerra santa”, herem, etc.; qui ne abbiamo visto un anticipo. </w:t>
      </w:r>
    </w:p>
    <w:p w:rsidR="003276D6" w:rsidRPr="003276D6" w:rsidRDefault="003276D6" w:rsidP="003276D6">
      <w:pPr>
        <w:rPr>
          <w:sz w:val="22"/>
          <w:szCs w:val="22"/>
        </w:rPr>
      </w:pPr>
    </w:p>
    <w:p w:rsidR="003276D6" w:rsidRPr="003276D6" w:rsidRDefault="003276D6" w:rsidP="003276D6">
      <w:pPr>
        <w:rPr>
          <w:b/>
          <w:sz w:val="22"/>
          <w:szCs w:val="22"/>
        </w:rPr>
      </w:pPr>
      <w:r w:rsidRPr="003276D6">
        <w:rPr>
          <w:sz w:val="22"/>
          <w:szCs w:val="22"/>
        </w:rPr>
        <w:t xml:space="preserve">Ma intanto non possiamo evidentemente eludere l’interrogativo: </w:t>
      </w:r>
      <w:r w:rsidRPr="003276D6">
        <w:rPr>
          <w:b/>
          <w:sz w:val="22"/>
          <w:szCs w:val="22"/>
        </w:rPr>
        <w:t>“Come considerare queste pagine che presentano un Dio guerriero e sterminatore? Com’è possibile che siano anch’esse Parola di Dio?”</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Lo sono, perché appunto – come sempre – non vanno prese alla lettera (sarebbe una lettura fondamentalista molto dannosa  per la nostra fede! – vedi poi a pag.470); siamo nel 1° Testamento e dobbiamo sempre ricordare che </w:t>
      </w:r>
      <w:r w:rsidRPr="003276D6">
        <w:rPr>
          <w:sz w:val="22"/>
          <w:szCs w:val="22"/>
          <w:u w:val="single"/>
        </w:rPr>
        <w:t>esso va visto in connessione con il Nuovo Testamento, e con Gesù</w:t>
      </w:r>
      <w:r w:rsidRPr="003276D6">
        <w:rPr>
          <w:sz w:val="22"/>
          <w:szCs w:val="22"/>
        </w:rPr>
        <w:t xml:space="preserve">, il “centro”, l’apice della storia del piano di Dio, cui mira tutto il Primo e il Nuovo </w:t>
      </w:r>
      <w:r w:rsidRPr="003276D6">
        <w:rPr>
          <w:sz w:val="22"/>
          <w:szCs w:val="22"/>
        </w:rPr>
        <w:lastRenderedPageBreak/>
        <w:t xml:space="preserve">Testamento; è Lui che compie la Rivelazione, senza abolire nulla – neppure uno “iota”, la più piccola lettera dell’alfabeto ebraico – della </w:t>
      </w:r>
      <w:r w:rsidRPr="003276D6">
        <w:rPr>
          <w:b/>
          <w:sz w:val="22"/>
          <w:szCs w:val="22"/>
        </w:rPr>
        <w:t>Scrittura, ma compiendola, completandola, aprendola alla nostra comprensione nella sua pienezza</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Circa il tema che stiamo trattando, il Signore Gesù ci fa capire che cosa veramente vuol dire essere </w:t>
      </w:r>
      <w:r w:rsidRPr="003276D6">
        <w:rPr>
          <w:sz w:val="22"/>
          <w:szCs w:val="22"/>
          <w:u w:val="single"/>
        </w:rPr>
        <w:t>popolo di Dio</w:t>
      </w:r>
      <w:r w:rsidRPr="003276D6">
        <w:rPr>
          <w:sz w:val="22"/>
          <w:szCs w:val="22"/>
        </w:rPr>
        <w:t xml:space="preserve">: </w:t>
      </w:r>
      <w:r w:rsidRPr="003276D6">
        <w:rPr>
          <w:sz w:val="22"/>
          <w:szCs w:val="22"/>
          <w:u w:val="single"/>
        </w:rPr>
        <w:t>è il popolo che vive come il Figlio di Dio</w:t>
      </w:r>
      <w:r w:rsidRPr="003276D6">
        <w:rPr>
          <w:sz w:val="22"/>
          <w:szCs w:val="22"/>
        </w:rPr>
        <w:t>, il quale non solo non schiaccia e non fa violenza agli altri, ma piuttosto si lascia schiacciare, dona la sua vita per gli altri.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Infatti un altro principio interpretativo è che </w:t>
      </w:r>
      <w:r w:rsidRPr="003276D6">
        <w:rPr>
          <w:sz w:val="22"/>
          <w:szCs w:val="22"/>
          <w:u w:val="single"/>
        </w:rPr>
        <w:t>nella Bibbia non può esserci contraddizione</w:t>
      </w:r>
      <w:r w:rsidRPr="003276D6">
        <w:rPr>
          <w:sz w:val="22"/>
          <w:szCs w:val="22"/>
        </w:rPr>
        <w:t xml:space="preserve"> (è il principio dell’ ”</w:t>
      </w:r>
      <w:r w:rsidRPr="003276D6">
        <w:rPr>
          <w:b/>
          <w:sz w:val="22"/>
          <w:szCs w:val="22"/>
        </w:rPr>
        <w:t>analogia della fede</w:t>
      </w:r>
      <w:r w:rsidRPr="003276D6">
        <w:rPr>
          <w:sz w:val="22"/>
          <w:szCs w:val="22"/>
        </w:rPr>
        <w:t xml:space="preserve">”, cfr. a pag.476). Se talvolta sembra che ce ne siano, è perché uno dei due elementi in gioco è inteso in modo sbagliato. </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t xml:space="preserve">Allora in qualche modo queste pagine violente vanno “raccordate” col messaggio della assoluta e totale non violenza di Gesù. Il raccordo è questo: qui siamo in una fase primitiva, che verrà superata. Dio entra nella storia degli uomini e ne rispetta le caratteristiche e anche i limiti; in questa fase primitiva, in un contesto di “guerre sante” della storia e della cultura del tempo (come abbiamo visto a pag.152), anche gli Israeliti partecipano di questa concezione, ma appunto </w:t>
      </w:r>
      <w:r w:rsidRPr="003276D6">
        <w:rPr>
          <w:sz w:val="22"/>
          <w:szCs w:val="22"/>
          <w:u w:val="single"/>
        </w:rPr>
        <w:t xml:space="preserve">questa è la </w:t>
      </w:r>
      <w:r w:rsidRPr="003276D6">
        <w:rPr>
          <w:b/>
          <w:sz w:val="22"/>
          <w:szCs w:val="22"/>
          <w:u w:val="single"/>
        </w:rPr>
        <w:t>loro concezione, non quella di Dio</w:t>
      </w:r>
      <w:r w:rsidRPr="003276D6">
        <w:rPr>
          <w:sz w:val="22"/>
          <w:szCs w:val="22"/>
          <w:u w:val="single"/>
        </w:rPr>
        <w:t xml:space="preserve">, </w:t>
      </w:r>
      <w:r w:rsidRPr="003276D6">
        <w:rPr>
          <w:b/>
          <w:sz w:val="22"/>
          <w:szCs w:val="22"/>
          <w:u w:val="single"/>
        </w:rPr>
        <w:t>che ha detto la sua Parola definitiva in Gesù</w:t>
      </w:r>
      <w:r w:rsidRPr="003276D6">
        <w:rPr>
          <w:sz w:val="22"/>
          <w:szCs w:val="22"/>
          <w:u w:val="single"/>
        </w:rPr>
        <w:t>: la non violenza prevale nettamente sulla violenza, anche “santa”.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Per questo possiamo affermare con certezza che tutto quello che abbiamo incontrato nei  libri di Giosuè e Giudici, seppur fatto in nome di Dio, </w:t>
      </w:r>
      <w:r w:rsidRPr="003276D6">
        <w:rPr>
          <w:sz w:val="22"/>
          <w:szCs w:val="22"/>
          <w:u w:val="single"/>
        </w:rPr>
        <w:t>non viene da Dio</w:t>
      </w:r>
      <w:r w:rsidRPr="003276D6">
        <w:rPr>
          <w:sz w:val="22"/>
          <w:szCs w:val="22"/>
        </w:rPr>
        <w:t xml:space="preserve">, ma dal fatto che </w:t>
      </w:r>
      <w:r w:rsidRPr="003276D6">
        <w:rPr>
          <w:b/>
          <w:sz w:val="22"/>
          <w:szCs w:val="22"/>
          <w:u w:val="single"/>
        </w:rPr>
        <w:t>Israele ha una coscienza erronea di Dio</w:t>
      </w:r>
      <w:r w:rsidRPr="003276D6">
        <w:rPr>
          <w:sz w:val="22"/>
          <w:szCs w:val="22"/>
        </w:rPr>
        <w:t>, un’immagine sbagliata, della quale non è cosciente, ma che in realtà c’è.</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C’è evidentemente un abisso tra le pagine violente di Giosuè e Giudici e quelle che ci presentano un Gesù assolutamente non violento ed evidentemente molto lungo è il percorso che le separa.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Ora, per quanto concerne l’antico popolo ebraico, sarà la dura esperienza dell’esilio babilonese che lo farà accedere ad una più autentica coscienza di Dio.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Israele capirà allora che Jahvè, oltre ad essere il Dio della fedeltà, è il Signore della misericordia; che la sua “elezione” è un dono da partecipare agli altri, a tutte le nazioni, affinchè tutte diventino in lui “popolo di Dio”. Questa era infatti la promessa di Dio ad Abramo: in te e nella tua discendenza saranno benedette </w:t>
      </w:r>
      <w:r w:rsidRPr="003276D6">
        <w:rPr>
          <w:sz w:val="22"/>
          <w:szCs w:val="22"/>
          <w:u w:val="single"/>
        </w:rPr>
        <w:t>tutte le genti</w:t>
      </w:r>
      <w:r w:rsidRPr="003276D6">
        <w:rPr>
          <w:sz w:val="22"/>
          <w:szCs w:val="22"/>
        </w:rPr>
        <w:t xml:space="preserve">.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Israele capirà anche che Dio non è solo il “suo” Dio, perché ha come figli anche gli altri popoli, che lo invocano come Padre. Dio vuole la salvezza di tutti, perchè la salvezza è un dono da condividere con altri. </w:t>
      </w:r>
      <w:r w:rsidRPr="003276D6">
        <w:rPr>
          <w:sz w:val="22"/>
          <w:szCs w:val="22"/>
          <w:u w:val="single"/>
        </w:rPr>
        <w:t>Il dono che Dio fa ad alcuni è sempre dono anche per gli altri.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Analogamente, per quanto concerne l’herem (citato qui al punto 4° di questo paragrafo, a pag.151)  che pure riprenderemo nella lezione sulla violenza nella Bibbia, dobbiamo ricordare: </w:t>
      </w:r>
    </w:p>
    <w:p w:rsidR="003276D6" w:rsidRPr="003276D6" w:rsidRDefault="003276D6" w:rsidP="003276D6">
      <w:pPr>
        <w:rPr>
          <w:sz w:val="22"/>
          <w:szCs w:val="22"/>
        </w:rPr>
      </w:pPr>
    </w:p>
    <w:p w:rsidR="003276D6" w:rsidRPr="003276D6" w:rsidRDefault="003276D6" w:rsidP="003276D6">
      <w:pPr>
        <w:numPr>
          <w:ilvl w:val="0"/>
          <w:numId w:val="15"/>
        </w:numPr>
        <w:rPr>
          <w:sz w:val="22"/>
          <w:szCs w:val="22"/>
        </w:rPr>
      </w:pPr>
      <w:r w:rsidRPr="003276D6">
        <w:rPr>
          <w:sz w:val="22"/>
          <w:szCs w:val="22"/>
        </w:rPr>
        <w:t xml:space="preserve">che voleva significare la necessità di evitare </w:t>
      </w:r>
      <w:r w:rsidRPr="003276D6">
        <w:rPr>
          <w:sz w:val="22"/>
          <w:szCs w:val="22"/>
          <w:u w:val="single"/>
        </w:rPr>
        <w:t xml:space="preserve">qualsiasi contatto </w:t>
      </w:r>
      <w:r w:rsidRPr="003276D6">
        <w:rPr>
          <w:sz w:val="22"/>
          <w:szCs w:val="22"/>
        </w:rPr>
        <w:t>con i popoli idolatrici, per non essere trascinati nel loro errore; questo sia al tempo di Giosuè, sia al tempo di Giosia, quando fu steso il testo</w:t>
      </w:r>
    </w:p>
    <w:p w:rsidR="003276D6" w:rsidRPr="003276D6" w:rsidRDefault="003276D6" w:rsidP="003276D6">
      <w:pPr>
        <w:ind w:left="720"/>
        <w:rPr>
          <w:sz w:val="22"/>
          <w:szCs w:val="22"/>
        </w:rPr>
      </w:pPr>
    </w:p>
    <w:p w:rsidR="003276D6" w:rsidRPr="003276D6" w:rsidRDefault="003276D6" w:rsidP="003276D6">
      <w:pPr>
        <w:numPr>
          <w:ilvl w:val="0"/>
          <w:numId w:val="15"/>
        </w:numPr>
        <w:rPr>
          <w:sz w:val="22"/>
          <w:szCs w:val="22"/>
        </w:rPr>
      </w:pPr>
      <w:r w:rsidRPr="003276D6">
        <w:rPr>
          <w:sz w:val="22"/>
          <w:szCs w:val="22"/>
        </w:rPr>
        <w:t xml:space="preserve">che questa nozione primitiva dell’assoluta </w:t>
      </w:r>
      <w:r w:rsidRPr="003276D6">
        <w:rPr>
          <w:sz w:val="22"/>
          <w:szCs w:val="22"/>
          <w:u w:val="single"/>
        </w:rPr>
        <w:t>padronanza di Dio</w:t>
      </w:r>
      <w:r w:rsidRPr="003276D6">
        <w:rPr>
          <w:sz w:val="22"/>
          <w:szCs w:val="22"/>
        </w:rPr>
        <w:t xml:space="preserve"> sarà corretta da quella della sua </w:t>
      </w:r>
      <w:r w:rsidRPr="003276D6">
        <w:rPr>
          <w:sz w:val="22"/>
          <w:szCs w:val="22"/>
          <w:u w:val="single"/>
        </w:rPr>
        <w:t>paternità misericordiosa</w:t>
      </w:r>
      <w:r w:rsidRPr="003276D6">
        <w:rPr>
          <w:sz w:val="22"/>
          <w:szCs w:val="22"/>
        </w:rPr>
        <w:t xml:space="preserve"> (cfr. Sap. 1,13 e soprattutto il Nuovo Testamento, Mt. 5,44-45). </w:t>
      </w:r>
    </w:p>
    <w:p w:rsidR="003276D6" w:rsidRPr="003276D6" w:rsidRDefault="003276D6" w:rsidP="003276D6">
      <w:pPr>
        <w:rPr>
          <w:sz w:val="22"/>
          <w:szCs w:val="22"/>
        </w:rPr>
      </w:pPr>
    </w:p>
    <w:p w:rsidR="003276D6" w:rsidRPr="003276D6" w:rsidRDefault="003276D6" w:rsidP="003276D6">
      <w:pPr>
        <w:rPr>
          <w:b/>
          <w:color w:val="000000"/>
          <w:sz w:val="22"/>
          <w:szCs w:val="22"/>
        </w:rPr>
      </w:pPr>
      <w:r w:rsidRPr="003276D6">
        <w:rPr>
          <w:b/>
          <w:color w:val="000000"/>
          <w:sz w:val="22"/>
          <w:szCs w:val="22"/>
        </w:rPr>
        <w:t>6° - Qualcuno potrebbe obiettare: ma non era più semplice eliminare queste pagine che fanno problema e tanto non vanno prese alla lettera?</w:t>
      </w:r>
    </w:p>
    <w:p w:rsidR="003276D6" w:rsidRPr="003276D6" w:rsidRDefault="003276D6" w:rsidP="003276D6">
      <w:pPr>
        <w:rPr>
          <w:b/>
          <w:color w:val="0070C0"/>
          <w:sz w:val="22"/>
          <w:szCs w:val="22"/>
        </w:rPr>
      </w:pPr>
    </w:p>
    <w:p w:rsidR="003276D6" w:rsidRPr="003276D6" w:rsidRDefault="003276D6" w:rsidP="003276D6">
      <w:pPr>
        <w:rPr>
          <w:sz w:val="22"/>
          <w:szCs w:val="22"/>
        </w:rPr>
      </w:pPr>
      <w:r w:rsidRPr="003276D6">
        <w:rPr>
          <w:sz w:val="22"/>
          <w:szCs w:val="22"/>
        </w:rPr>
        <w:t xml:space="preserve">Evidentemente no. Se il testo finale che ci è giunto è quello che abbiamo tra le mani, vuol dire che esso è </w:t>
      </w:r>
      <w:r w:rsidRPr="003276D6">
        <w:rPr>
          <w:sz w:val="22"/>
          <w:szCs w:val="22"/>
          <w:u w:val="single"/>
        </w:rPr>
        <w:t>tutto</w:t>
      </w:r>
      <w:r w:rsidRPr="003276D6">
        <w:rPr>
          <w:sz w:val="22"/>
          <w:szCs w:val="22"/>
        </w:rPr>
        <w:t xml:space="preserve"> ispirato dallo Spirito santo (anche la questione dell’ispirazione la vedremo tra due anni) e dunque ha un significato di salvezza e di aiuto alla nostra crescita spirituale, anche nelle sue pagine sconcertanti.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Nella fattispecie, possiamo ricavare questo:</w:t>
      </w:r>
    </w:p>
    <w:p w:rsidR="003276D6" w:rsidRPr="003276D6" w:rsidRDefault="003276D6" w:rsidP="003276D6">
      <w:pPr>
        <w:rPr>
          <w:sz w:val="22"/>
          <w:szCs w:val="22"/>
        </w:rPr>
      </w:pPr>
    </w:p>
    <w:p w:rsidR="003276D6" w:rsidRPr="003276D6" w:rsidRDefault="003276D6" w:rsidP="003276D6">
      <w:pPr>
        <w:numPr>
          <w:ilvl w:val="0"/>
          <w:numId w:val="14"/>
        </w:numPr>
        <w:rPr>
          <w:sz w:val="22"/>
          <w:szCs w:val="22"/>
        </w:rPr>
      </w:pPr>
      <w:r w:rsidRPr="003276D6">
        <w:rPr>
          <w:sz w:val="22"/>
          <w:szCs w:val="22"/>
        </w:rPr>
        <w:t xml:space="preserve">Questa tappa della “conquista”-“guerra santa” ci mostra come </w:t>
      </w:r>
      <w:r w:rsidRPr="003276D6">
        <w:rPr>
          <w:sz w:val="22"/>
          <w:szCs w:val="22"/>
          <w:u w:val="single"/>
        </w:rPr>
        <w:t>nel cammino di fede può esserci un tempo in cui si è aggressivi e intransigenti</w:t>
      </w:r>
      <w:r w:rsidRPr="003276D6">
        <w:rPr>
          <w:sz w:val="22"/>
          <w:szCs w:val="22"/>
        </w:rPr>
        <w:t>, magari in buona fede (pensiamo alla Chiesa al tempo delle crociate, dove appunto, come qui, in nome di Dio si combattevano i nemici del popolo di Dio!).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possibile dunque farsi un’idea sbagliata di Lui e agire in Suo nome portando avanti atteggiamenti e comportamenti che non sono quelli del Signore.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Ecco perché si continua a leggere anche l’Antico Testamento (pur se solo nel Nuovo c’è il compimento), perché ci possiamo accorgere </w:t>
      </w:r>
      <w:r w:rsidRPr="003276D6">
        <w:rPr>
          <w:sz w:val="22"/>
          <w:szCs w:val="22"/>
          <w:u w:val="single"/>
        </w:rPr>
        <w:t>se magari anche noi stiamo vivendo in questa tappa “aggressiva” della conquista</w:t>
      </w:r>
      <w:r w:rsidRPr="003276D6">
        <w:rPr>
          <w:sz w:val="22"/>
          <w:szCs w:val="22"/>
        </w:rPr>
        <w:t xml:space="preserve">. In caso positivo, da essa dobbiamo uscire, per giungere al Nuovo Testamento che ci fa accedere ad una conoscenza più vera di Dio, quella che vediamo riflessa in Gesù. </w:t>
      </w:r>
    </w:p>
    <w:p w:rsidR="003276D6" w:rsidRPr="003276D6" w:rsidRDefault="003276D6" w:rsidP="003276D6">
      <w:pPr>
        <w:rPr>
          <w:sz w:val="22"/>
          <w:szCs w:val="22"/>
        </w:rPr>
      </w:pPr>
    </w:p>
    <w:p w:rsidR="003276D6" w:rsidRPr="003276D6" w:rsidRDefault="003276D6" w:rsidP="003276D6">
      <w:pPr>
        <w:numPr>
          <w:ilvl w:val="0"/>
          <w:numId w:val="14"/>
        </w:numPr>
        <w:rPr>
          <w:sz w:val="22"/>
          <w:szCs w:val="22"/>
        </w:rPr>
      </w:pPr>
      <w:r w:rsidRPr="003276D6">
        <w:rPr>
          <w:sz w:val="22"/>
          <w:szCs w:val="22"/>
        </w:rPr>
        <w:lastRenderedPageBreak/>
        <w:t>Come vedremo nella lez.22°, il “canone” della Bibbia, cioè il complesso dei testi ispirati dallo Spirito Santo, è stato definito nel 1546.</w:t>
      </w:r>
    </w:p>
    <w:p w:rsidR="003276D6" w:rsidRPr="003276D6" w:rsidRDefault="003276D6" w:rsidP="003276D6">
      <w:pPr>
        <w:ind w:left="720"/>
        <w:rPr>
          <w:sz w:val="22"/>
          <w:szCs w:val="22"/>
        </w:rPr>
      </w:pPr>
    </w:p>
    <w:p w:rsidR="003276D6" w:rsidRPr="003276D6" w:rsidRDefault="003276D6" w:rsidP="003276D6">
      <w:pPr>
        <w:rPr>
          <w:sz w:val="22"/>
          <w:szCs w:val="22"/>
        </w:rPr>
      </w:pPr>
      <w:r w:rsidRPr="003276D6">
        <w:rPr>
          <w:sz w:val="22"/>
          <w:szCs w:val="22"/>
        </w:rPr>
        <w:t xml:space="preserve">L’aver mantenuto nella Scrittura, ispirata, le pagine violente e sconcertanti ha un significato molto importante: </w:t>
      </w:r>
      <w:r w:rsidRPr="003276D6">
        <w:rPr>
          <w:sz w:val="22"/>
          <w:szCs w:val="22"/>
          <w:u w:val="single"/>
        </w:rPr>
        <w:t>la Rivelazione biblica non è una forma di mito o di filosofia atemporale, un’esperienza metastorica, estatica, astratta (come in altre religioni), ma è una rivelazione “storica”</w:t>
      </w:r>
      <w:r w:rsidRPr="003276D6">
        <w:rPr>
          <w:sz w:val="22"/>
          <w:szCs w:val="22"/>
        </w:rPr>
        <w:t>, un’esperienza che avviene nel tempo; cioè è “un lento manifestarsi di Dio anche attraverso i limiti e le miserie umane, la violenza e gli scandali della storia e l’ottusità della comprensione dell’uomo” (Ravasi). Dio rispetta la nostra libertà a tal punto, che non impedisce neppure il formarsi di immagini errate di Lui, come nel caso della “guerra santa”.</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numPr>
          <w:ilvl w:val="0"/>
          <w:numId w:val="14"/>
        </w:numPr>
        <w:rPr>
          <w:sz w:val="22"/>
          <w:szCs w:val="22"/>
        </w:rPr>
      </w:pPr>
      <w:r w:rsidRPr="003276D6">
        <w:rPr>
          <w:sz w:val="22"/>
          <w:szCs w:val="22"/>
        </w:rPr>
        <w:t xml:space="preserve"> </w:t>
      </w:r>
      <w:r w:rsidRPr="003276D6">
        <w:rPr>
          <w:sz w:val="22"/>
          <w:szCs w:val="22"/>
          <w:u w:val="single"/>
        </w:rPr>
        <w:t>C’è comunque un messaggio molto bello e profondo che emerge da queste pagine della conquista, pur con la loro negatività</w:t>
      </w:r>
      <w:r w:rsidRPr="003276D6">
        <w:rPr>
          <w:sz w:val="22"/>
          <w:szCs w:val="22"/>
        </w:rPr>
        <w:t xml:space="preserve">: </w:t>
      </w:r>
      <w:r w:rsidRPr="003276D6">
        <w:rPr>
          <w:sz w:val="22"/>
          <w:szCs w:val="22"/>
          <w:u w:val="single"/>
        </w:rPr>
        <w:t>la terra è dono di Dio</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 questo proposito ho trovato molto interessante il contributo di Ilse Mullner, in “Feste ebraiche e cristiane”, Dehoniane, pagg.43-44, passim:</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“A differenza dei popoli cananei, Israele non considerava il suo Dio come il Dio della fertilità (così erano Baal e la dea Ashera), ma </w:t>
      </w:r>
      <w:r w:rsidRPr="003276D6">
        <w:rPr>
          <w:b/>
          <w:sz w:val="22"/>
          <w:szCs w:val="22"/>
        </w:rPr>
        <w:t>Colui che aveva donato la terra</w:t>
      </w:r>
      <w:r w:rsidRPr="003276D6">
        <w:rPr>
          <w:sz w:val="22"/>
          <w:szCs w:val="22"/>
        </w:rPr>
        <w:t>; per questo lo si ringraziava in occasione dei raccolti. Israele era ben consapevole che non solo Dio aveva donato la terra, ma che ne era il vero proprietario permanente. Di conseguenza nessun israelita può dirsi padrone della terra che coltiva: l’ha ricevuta soltanto come in prestito. Di qui anche le regolamentazioni riguardanti la spigolatura, la mietitura e l’anno di maggese (Lv.19,9 ssgg; 23,22; 25; Dt.24,19-22), scaturite dall’attenzione nei confronti di forestieri, vedove, orfani. Esse si concludono sempre con la formula: “</w:t>
      </w:r>
      <w:r w:rsidRPr="003276D6">
        <w:rPr>
          <w:i/>
          <w:sz w:val="22"/>
          <w:szCs w:val="22"/>
        </w:rPr>
        <w:t>Io sono il Signore, vostro Dio</w:t>
      </w:r>
      <w:r w:rsidRPr="003276D6">
        <w:rPr>
          <w:sz w:val="22"/>
          <w:szCs w:val="22"/>
        </w:rPr>
        <w:t>”, che significa: Io vi ho dato la terra dalla quale voi ora potete mietere; Io mi considero responsabile che i poveri tra di voi abbiano il necessario per vivere.”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Inoltre nella terra promessa viene bollata ogni forma di latifondismo (cfr. Is.5,8) e si danno le norme per stabilire il ritorno della proprietà terriera ogni 50 anni (è l’anno giubilare – cfr. Lv.25)</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C’è poi tutto un </w:t>
      </w:r>
      <w:r w:rsidRPr="003276D6">
        <w:rPr>
          <w:sz w:val="22"/>
          <w:szCs w:val="22"/>
          <w:u w:val="single"/>
        </w:rPr>
        <w:t>SIGNIFICATO  TEOLOGICO  E  SPIRITUALE  DELLA  TERRA  PROMESSA</w:t>
      </w:r>
      <w:r w:rsidRPr="003276D6">
        <w:rPr>
          <w:sz w:val="22"/>
          <w:szCs w:val="22"/>
        </w:rPr>
        <w:t>.</w:t>
      </w:r>
    </w:p>
    <w:p w:rsidR="003276D6" w:rsidRPr="003276D6" w:rsidRDefault="003276D6" w:rsidP="003276D6">
      <w:pPr>
        <w:rPr>
          <w:sz w:val="22"/>
          <w:szCs w:val="22"/>
        </w:rPr>
      </w:pPr>
    </w:p>
    <w:p w:rsidR="003276D6" w:rsidRPr="003276D6" w:rsidRDefault="003276D6" w:rsidP="003276D6">
      <w:pPr>
        <w:rPr>
          <w:sz w:val="22"/>
          <w:szCs w:val="22"/>
          <w:u w:val="single"/>
        </w:rPr>
      </w:pPr>
      <w:r w:rsidRPr="003276D6">
        <w:rPr>
          <w:sz w:val="22"/>
          <w:szCs w:val="22"/>
        </w:rPr>
        <w:lastRenderedPageBreak/>
        <w:t xml:space="preserve">Anzitutto il dono della terra va ben al di là della sua realtà materiale; </w:t>
      </w:r>
      <w:r w:rsidRPr="003276D6">
        <w:rPr>
          <w:sz w:val="22"/>
          <w:szCs w:val="22"/>
          <w:u w:val="single"/>
        </w:rPr>
        <w:t>esso implica un amore costante di Dio per il suo popolo, al quale deve corrispondere un’uguale risposta d’amore da parte di Israele.</w:t>
      </w:r>
    </w:p>
    <w:p w:rsidR="003276D6" w:rsidRPr="003276D6" w:rsidRDefault="003276D6" w:rsidP="003276D6">
      <w:pPr>
        <w:rPr>
          <w:sz w:val="22"/>
          <w:szCs w:val="22"/>
          <w:u w:val="single"/>
        </w:rPr>
      </w:pPr>
    </w:p>
    <w:p w:rsidR="003276D6" w:rsidRPr="003276D6" w:rsidRDefault="003276D6" w:rsidP="003276D6">
      <w:pPr>
        <w:rPr>
          <w:sz w:val="22"/>
          <w:szCs w:val="22"/>
        </w:rPr>
      </w:pPr>
      <w:r w:rsidRPr="003276D6">
        <w:rPr>
          <w:sz w:val="22"/>
          <w:szCs w:val="22"/>
        </w:rPr>
        <w:t xml:space="preserve">Il dono materiale della terra è anche un </w:t>
      </w:r>
      <w:r w:rsidRPr="003276D6">
        <w:rPr>
          <w:sz w:val="22"/>
          <w:szCs w:val="22"/>
          <w:u w:val="single"/>
        </w:rPr>
        <w:t>dono spirituale</w:t>
      </w:r>
      <w:r w:rsidRPr="003276D6">
        <w:rPr>
          <w:sz w:val="22"/>
          <w:szCs w:val="22"/>
        </w:rPr>
        <w:t>. Poiché Dio è il vero Signore della terra, possederla significa aver parte con Jahvè.</w:t>
      </w:r>
    </w:p>
    <w:p w:rsidR="003276D6" w:rsidRPr="003276D6" w:rsidRDefault="003276D6" w:rsidP="003276D6">
      <w:pPr>
        <w:rPr>
          <w:color w:val="FF0000"/>
          <w:sz w:val="22"/>
          <w:szCs w:val="22"/>
        </w:rPr>
      </w:pPr>
    </w:p>
    <w:p w:rsidR="003276D6" w:rsidRPr="003276D6" w:rsidRDefault="003276D6" w:rsidP="003276D6">
      <w:pPr>
        <w:rPr>
          <w:sz w:val="22"/>
          <w:szCs w:val="22"/>
        </w:rPr>
      </w:pPr>
      <w:r w:rsidRPr="003276D6">
        <w:rPr>
          <w:sz w:val="22"/>
          <w:szCs w:val="22"/>
        </w:rPr>
        <w:t xml:space="preserve">Inoltre il fatto che </w:t>
      </w:r>
      <w:r w:rsidRPr="003276D6">
        <w:rPr>
          <w:sz w:val="22"/>
          <w:szCs w:val="22"/>
          <w:u w:val="single"/>
        </w:rPr>
        <w:t>la terra, più che conquistata dagli uomini, è donata da Dio</w:t>
      </w:r>
      <w:r w:rsidRPr="003276D6">
        <w:rPr>
          <w:sz w:val="22"/>
          <w:szCs w:val="22"/>
        </w:rPr>
        <w:t>, vale più in generale: l’uomo non può conquistare la terra, e tanto meno la salvezza, con le sole sue forze.</w:t>
      </w:r>
    </w:p>
    <w:p w:rsidR="003276D6" w:rsidRPr="003276D6" w:rsidRDefault="003276D6" w:rsidP="003276D6">
      <w:pPr>
        <w:spacing w:before="100" w:beforeAutospacing="1" w:after="100" w:afterAutospacing="1"/>
        <w:rPr>
          <w:bCs w:val="0"/>
          <w:sz w:val="22"/>
          <w:szCs w:val="22"/>
        </w:rPr>
      </w:pPr>
      <w:r w:rsidRPr="003276D6">
        <w:rPr>
          <w:bCs w:val="0"/>
          <w:sz w:val="22"/>
          <w:szCs w:val="22"/>
          <w:u w:val="single"/>
        </w:rPr>
        <w:t>E qui possiamo ancora notare il nesso tra Antico e Nuovo Testamento</w:t>
      </w:r>
      <w:r w:rsidRPr="003276D6">
        <w:rPr>
          <w:bCs w:val="0"/>
          <w:sz w:val="22"/>
          <w:szCs w:val="22"/>
        </w:rPr>
        <w:t>. Questo concetto  che l’uomo da solo non può nulla è presente nel Nuovo Testamento, nel bellissimo vangelo di Giovanni: “</w:t>
      </w:r>
      <w:r w:rsidRPr="003276D6">
        <w:rPr>
          <w:bCs w:val="0"/>
          <w:i/>
          <w:sz w:val="22"/>
          <w:szCs w:val="22"/>
        </w:rPr>
        <w:t>Senza di me non poter far nulla</w:t>
      </w:r>
      <w:r w:rsidRPr="003276D6">
        <w:rPr>
          <w:bCs w:val="0"/>
          <w:sz w:val="22"/>
          <w:szCs w:val="22"/>
        </w:rPr>
        <w:t xml:space="preserve">” (Giov.15,5). Che cosa è successo? Che Gesù ha salvaguardato, conservato i principi fondamentali della Rivelazione, ma purificandoli dagli elementi negativi che vi erano mischiati nell’Antico Testamento, come nel caso che stiamo esaminando, in cui il principio che l’uomo non può nulla senza Dio emerge da un contesto di guerra e di violenza. </w:t>
      </w:r>
    </w:p>
    <w:p w:rsidR="003276D6" w:rsidRPr="003276D6" w:rsidRDefault="003276D6" w:rsidP="003276D6">
      <w:pPr>
        <w:spacing w:before="100" w:beforeAutospacing="1" w:after="100" w:afterAutospacing="1"/>
        <w:rPr>
          <w:bCs w:val="0"/>
          <w:sz w:val="22"/>
          <w:szCs w:val="22"/>
        </w:rPr>
      </w:pPr>
    </w:p>
    <w:p w:rsidR="003276D6" w:rsidRPr="003276D6" w:rsidRDefault="003276D6" w:rsidP="003276D6">
      <w:pPr>
        <w:rPr>
          <w:sz w:val="22"/>
          <w:szCs w:val="22"/>
        </w:rPr>
      </w:pPr>
      <w:r w:rsidRPr="003276D6">
        <w:rPr>
          <w:sz w:val="22"/>
          <w:szCs w:val="22"/>
        </w:rPr>
        <w:t xml:space="preserve">Inoltre il possesso della terra, bene di Dio, diventa punto di partenza per la ricerca di beni più validi: </w:t>
      </w:r>
      <w:r w:rsidRPr="003276D6">
        <w:rPr>
          <w:sz w:val="22"/>
          <w:szCs w:val="22"/>
          <w:u w:val="single"/>
        </w:rPr>
        <w:t>la vera eredità è Dio</w:t>
      </w:r>
      <w:r w:rsidRPr="003276D6">
        <w:rPr>
          <w:sz w:val="22"/>
          <w:szCs w:val="22"/>
        </w:rPr>
        <w:t xml:space="preserve">, come canta il salmo 15/6, vv.5-6.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L’insufficienza, continuamente provata, del presente, risveglia nel popolo una speranza per la “terra avvenire” come “nuova creazione” (Is.65,17), immagine del regno messianico (Is.60,21), integralmente consacrata e santificata (Ez.43,13-48,35), terra</w:t>
      </w:r>
    </w:p>
    <w:p w:rsidR="003276D6" w:rsidRPr="003276D6" w:rsidRDefault="003276D6" w:rsidP="003276D6">
      <w:pPr>
        <w:rPr>
          <w:sz w:val="22"/>
          <w:szCs w:val="22"/>
        </w:rPr>
      </w:pPr>
      <w:r w:rsidRPr="003276D6">
        <w:rPr>
          <w:sz w:val="22"/>
          <w:szCs w:val="22"/>
        </w:rPr>
        <w:t>per i giusti (Sal.24,13 e 36,3).</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La promessa della terra propria dell’A.T. viene elevata da Gesù. Egli promette il regno del Padre che viene ereditato dai figli di Dio (Rm.8,17; Ef.5,5), con il quale essi entrano nel riposo di Dio (Eb.4,1-11).</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D)</w:t>
      </w:r>
      <w:r w:rsidRPr="003276D6">
        <w:rPr>
          <w:sz w:val="22"/>
          <w:szCs w:val="22"/>
          <w:u w:val="single"/>
        </w:rPr>
        <w:t>Molte situazioni e richieste di Giosuè e Giudici hanno una validità perenne</w:t>
      </w:r>
      <w:r w:rsidRPr="003276D6">
        <w:rPr>
          <w:sz w:val="22"/>
          <w:szCs w:val="22"/>
        </w:rPr>
        <w:t>:</w:t>
      </w:r>
    </w:p>
    <w:p w:rsidR="003276D6" w:rsidRPr="003276D6" w:rsidRDefault="003276D6" w:rsidP="003276D6">
      <w:pPr>
        <w:rPr>
          <w:sz w:val="22"/>
          <w:szCs w:val="22"/>
        </w:rPr>
      </w:pPr>
    </w:p>
    <w:p w:rsidR="003276D6" w:rsidRPr="003276D6" w:rsidRDefault="003276D6" w:rsidP="003276D6">
      <w:pPr>
        <w:numPr>
          <w:ilvl w:val="0"/>
          <w:numId w:val="9"/>
        </w:numPr>
        <w:rPr>
          <w:sz w:val="22"/>
          <w:szCs w:val="22"/>
        </w:rPr>
      </w:pPr>
      <w:r w:rsidRPr="003276D6">
        <w:rPr>
          <w:sz w:val="22"/>
          <w:szCs w:val="22"/>
        </w:rPr>
        <w:t>scelta o no di Dio (cfr. Gs.24,15 e Gv.6,61 ss),</w:t>
      </w:r>
    </w:p>
    <w:p w:rsidR="003276D6" w:rsidRPr="003276D6" w:rsidRDefault="003276D6" w:rsidP="003276D6">
      <w:pPr>
        <w:numPr>
          <w:ilvl w:val="0"/>
          <w:numId w:val="9"/>
        </w:numPr>
        <w:rPr>
          <w:sz w:val="22"/>
          <w:szCs w:val="22"/>
        </w:rPr>
      </w:pPr>
      <w:r w:rsidRPr="003276D6">
        <w:rPr>
          <w:sz w:val="22"/>
          <w:szCs w:val="22"/>
        </w:rPr>
        <w:t>decisione libera per la fede o l’incredulità</w:t>
      </w:r>
    </w:p>
    <w:p w:rsidR="003276D6" w:rsidRPr="003276D6" w:rsidRDefault="003276D6" w:rsidP="003276D6">
      <w:pPr>
        <w:numPr>
          <w:ilvl w:val="0"/>
          <w:numId w:val="9"/>
        </w:numPr>
        <w:rPr>
          <w:sz w:val="22"/>
          <w:szCs w:val="22"/>
        </w:rPr>
      </w:pPr>
      <w:r w:rsidRPr="003276D6">
        <w:rPr>
          <w:sz w:val="22"/>
          <w:szCs w:val="22"/>
        </w:rPr>
        <w:t>invito a temere e servire Jahvè.</w:t>
      </w:r>
    </w:p>
    <w:p w:rsidR="003276D6" w:rsidRPr="003276D6" w:rsidRDefault="003276D6" w:rsidP="003276D6">
      <w:pPr>
        <w:ind w:left="1065"/>
        <w:rPr>
          <w:sz w:val="22"/>
          <w:szCs w:val="22"/>
        </w:rPr>
      </w:pPr>
    </w:p>
    <w:p w:rsidR="003276D6" w:rsidRPr="003276D6" w:rsidRDefault="003276D6" w:rsidP="003276D6">
      <w:pPr>
        <w:rPr>
          <w:sz w:val="22"/>
          <w:szCs w:val="22"/>
        </w:rPr>
      </w:pPr>
      <w:r w:rsidRPr="003276D6">
        <w:rPr>
          <w:sz w:val="22"/>
          <w:szCs w:val="22"/>
        </w:rPr>
        <w:lastRenderedPageBreak/>
        <w:t>E, sempre nella linea del collegamento al Nuovo Testamento, possiamo ancora osservare che, come già accennato poco fa, in Giudici ricorre spesso il verbo “salvare” (</w:t>
      </w:r>
      <w:r w:rsidRPr="003276D6">
        <w:rPr>
          <w:i/>
          <w:sz w:val="22"/>
          <w:szCs w:val="22"/>
        </w:rPr>
        <w:t>yasa’</w:t>
      </w:r>
      <w:r w:rsidRPr="003276D6">
        <w:rPr>
          <w:sz w:val="22"/>
          <w:szCs w:val="22"/>
        </w:rPr>
        <w:t xml:space="preserve"> in ebraico), in riferimento ai Giudici che Dio suscita per la salvezza del suo popolo (cfr. Gdc.2,16.18; 3,9.31; etc.). </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E’ una salvezza che l’Israelita può implorare (cfr. Gdc.3,9), ma che non può realizzare con le proprie forze. Occorre l’intervento di Dio che fa sorgere il Giudice salvatore; pur servendosi dell’uomo, è Dio che salva.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Ma dal Nuovo Testamento sappiamo che Gesù Cristo è il vero e unico salvatore: “</w:t>
      </w:r>
      <w:r w:rsidRPr="003276D6">
        <w:rPr>
          <w:i/>
          <w:sz w:val="22"/>
          <w:szCs w:val="22"/>
        </w:rPr>
        <w:t>In nessun altro c’è salvezza; non vi è infatti, sotto il cielo, altro nome dato agli uomini, nel quale è stabilito che noi siamo salvati</w:t>
      </w:r>
      <w:r w:rsidRPr="003276D6">
        <w:rPr>
          <w:sz w:val="22"/>
          <w:szCs w:val="22"/>
        </w:rPr>
        <w:t>” (Atti 4,12). Cristo è “</w:t>
      </w:r>
      <w:r w:rsidRPr="003276D6">
        <w:rPr>
          <w:i/>
          <w:sz w:val="22"/>
          <w:szCs w:val="22"/>
        </w:rPr>
        <w:t>il Salvatore del mondo</w:t>
      </w:r>
      <w:r w:rsidRPr="003276D6">
        <w:rPr>
          <w:sz w:val="22"/>
          <w:szCs w:val="22"/>
        </w:rPr>
        <w:t>” (Gv.4,42; 1°Gv.4,11; Tito 3,6). La salvezza di Cristo consiste nella liberazione dal peccato (cfr. At.10,43) e da tutte le conseguenze che esso comporta.</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Ancora. Di Otniel, Gedeone, Iefte e Sansone si dice che lo Spirito di Jahvè li rende idonei a compiere la missione che Dio affida loro. Siamo di fronte ad una specie di preannuncio dello Spirito che si poserà in modo definitivo sul Messia (cfr. Is.9,2).</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Gesù è Colui che possiede lo Spirito nella pienezza per darlo a noi battezzati. Mediante la sua passione e resurrezione, da Cristo i credenti hanno in dono lo Spirito santo. Camminare secondo lo Spirito, facendo nostri i suoi frutti (Gal.5,22-23) vuol dire fare nostra la salvezza di Cristo ed essere membra vive della Chiesa.</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pBdr>
          <w:top w:val="single" w:sz="4" w:space="1" w:color="auto"/>
          <w:left w:val="single" w:sz="4" w:space="4" w:color="auto"/>
          <w:bottom w:val="single" w:sz="4" w:space="1" w:color="auto"/>
          <w:right w:val="single" w:sz="4" w:space="4" w:color="auto"/>
        </w:pBdr>
        <w:rPr>
          <w:b/>
          <w:sz w:val="22"/>
          <w:szCs w:val="22"/>
          <w:u w:val="single"/>
        </w:rPr>
      </w:pPr>
      <w:r w:rsidRPr="003276D6">
        <w:rPr>
          <w:b/>
          <w:sz w:val="22"/>
          <w:szCs w:val="22"/>
          <w:u w:val="single"/>
        </w:rPr>
        <w:t>VI° - GIOSUE’ 24:  L’ASSEMBLEA  DI  SICHEM</w:t>
      </w:r>
    </w:p>
    <w:p w:rsidR="003276D6" w:rsidRPr="003276D6" w:rsidRDefault="003276D6" w:rsidP="003276D6">
      <w:pPr>
        <w:rPr>
          <w:b/>
          <w:sz w:val="22"/>
          <w:szCs w:val="22"/>
          <w:u w:val="single"/>
        </w:rPr>
      </w:pPr>
    </w:p>
    <w:p w:rsidR="003276D6" w:rsidRPr="003276D6" w:rsidRDefault="003276D6" w:rsidP="003276D6">
      <w:pPr>
        <w:rPr>
          <w:sz w:val="22"/>
          <w:szCs w:val="22"/>
        </w:rPr>
      </w:pPr>
      <w:r w:rsidRPr="003276D6">
        <w:rPr>
          <w:sz w:val="22"/>
          <w:szCs w:val="22"/>
        </w:rPr>
        <w:t>Quest’ultimo capitolo del libro di Giosuè è stato scritto successivamente, si pensa durante l’esilio, e in modo indipendente dal contesto del libro di Giosuè, come si vede dal fatto che, nella rievocazione storica, mancano allusioni agli avvenimenti riferiti in Gs.2-11. Però l’autore attinge da tradizioni molto antiche, forse dell’VIII° sec., dalle quali deriva ad esempio la cerimonia dell’alleanza dei vv.25-27. Il capitolo è stato poi aggiunto come degna conclusione del libro di Giosuè durante o dopo l’esilio.</w:t>
      </w:r>
    </w:p>
    <w:p w:rsidR="003276D6" w:rsidRPr="003276D6" w:rsidRDefault="003276D6" w:rsidP="003276D6">
      <w:pPr>
        <w:rPr>
          <w:b/>
          <w:sz w:val="22"/>
          <w:szCs w:val="22"/>
        </w:rPr>
      </w:pPr>
    </w:p>
    <w:p w:rsidR="003276D6" w:rsidRPr="003276D6" w:rsidRDefault="003276D6" w:rsidP="003276D6">
      <w:pPr>
        <w:rPr>
          <w:color w:val="000000"/>
          <w:sz w:val="22"/>
          <w:szCs w:val="22"/>
        </w:rPr>
      </w:pPr>
      <w:r w:rsidRPr="003276D6">
        <w:rPr>
          <w:color w:val="000000"/>
          <w:sz w:val="22"/>
          <w:szCs w:val="22"/>
        </w:rPr>
        <w:t>Ci troviamo a Sichem (= Poggio), situata vicino all’attuale Nablus, tra il Monte Ebal a nord e il Monte Garizim a sud, al centro della terra promessa, quindi in un luogo favorevole alle assemblee delle tribù; località fiorente per commerci, era sede di un antico santuario dedicato al “Dio dell’Alleanza” (“</w:t>
      </w:r>
      <w:r w:rsidRPr="003276D6">
        <w:rPr>
          <w:i/>
          <w:color w:val="000000"/>
          <w:sz w:val="22"/>
          <w:szCs w:val="22"/>
        </w:rPr>
        <w:t>El-berit”</w:t>
      </w:r>
      <w:r w:rsidRPr="003276D6">
        <w:rPr>
          <w:color w:val="000000"/>
          <w:sz w:val="22"/>
          <w:szCs w:val="22"/>
        </w:rPr>
        <w:t xml:space="preserve">  in ebraico). </w:t>
      </w:r>
    </w:p>
    <w:p w:rsidR="003276D6" w:rsidRPr="003276D6" w:rsidRDefault="003276D6" w:rsidP="003276D6">
      <w:pPr>
        <w:rPr>
          <w:color w:val="000000"/>
          <w:sz w:val="22"/>
          <w:szCs w:val="22"/>
        </w:rPr>
      </w:pPr>
    </w:p>
    <w:p w:rsidR="003276D6" w:rsidRPr="003276D6" w:rsidRDefault="003276D6" w:rsidP="003276D6">
      <w:pPr>
        <w:rPr>
          <w:color w:val="000000"/>
          <w:sz w:val="22"/>
          <w:szCs w:val="22"/>
        </w:rPr>
      </w:pPr>
      <w:r w:rsidRPr="003276D6">
        <w:rPr>
          <w:color w:val="000000"/>
          <w:sz w:val="22"/>
          <w:szCs w:val="22"/>
        </w:rPr>
        <w:t xml:space="preserve">Sichem richiama alla memoria le esperienze dei patriarchi: in particolare è lì che Jahvè apparve ad Abramo presso la quercia di More, promettendogli </w:t>
      </w:r>
      <w:r w:rsidRPr="003276D6">
        <w:rPr>
          <w:color w:val="000000"/>
          <w:sz w:val="22"/>
          <w:szCs w:val="22"/>
          <w:u w:val="single"/>
        </w:rPr>
        <w:t>la terra</w:t>
      </w:r>
      <w:r w:rsidRPr="003276D6">
        <w:rPr>
          <w:color w:val="000000"/>
          <w:sz w:val="22"/>
          <w:szCs w:val="22"/>
        </w:rPr>
        <w:t xml:space="preserve"> e una discendenza numerosa (Gen.12,6-8); così il solenne raduno dell’intero Israele nella Terra promessa rappresenta il compimento – seppur sempre parziale – di quell’antica promessa; non solo, ma sempre a Sichem era stata fatta la grande adunanza dopo l’occupazione della prima parte della Terra Promessa.</w:t>
      </w:r>
    </w:p>
    <w:p w:rsidR="003276D6" w:rsidRPr="003276D6" w:rsidRDefault="003276D6" w:rsidP="003276D6">
      <w:pPr>
        <w:rPr>
          <w:color w:val="000000"/>
          <w:sz w:val="22"/>
          <w:szCs w:val="22"/>
        </w:rPr>
      </w:pPr>
    </w:p>
    <w:p w:rsidR="003276D6" w:rsidRPr="003276D6" w:rsidRDefault="003276D6" w:rsidP="003276D6">
      <w:pPr>
        <w:rPr>
          <w:color w:val="000000"/>
          <w:sz w:val="22"/>
          <w:szCs w:val="22"/>
        </w:rPr>
      </w:pPr>
      <w:r w:rsidRPr="003276D6">
        <w:rPr>
          <w:color w:val="000000"/>
          <w:sz w:val="22"/>
          <w:szCs w:val="22"/>
        </w:rPr>
        <w:t>Abramo vi aveva edificato un altare (Gen.12,6-7), Giacobbe vi aveva acquistato un campo, nel quale fece sotterrare gli idoli (i “terafim”) dei suoi familiari portati dalla Mesopotamia e anch’egli vi aveva eretto un altare. (Gen.33,18-20 e Gen.35,2-4)</w:t>
      </w:r>
    </w:p>
    <w:p w:rsidR="003276D6" w:rsidRPr="003276D6" w:rsidRDefault="003276D6" w:rsidP="003276D6">
      <w:pPr>
        <w:rPr>
          <w:color w:val="000000"/>
          <w:sz w:val="22"/>
          <w:szCs w:val="22"/>
        </w:rPr>
      </w:pPr>
    </w:p>
    <w:p w:rsidR="003276D6" w:rsidRPr="003276D6" w:rsidRDefault="003276D6" w:rsidP="003276D6">
      <w:pPr>
        <w:rPr>
          <w:sz w:val="22"/>
          <w:szCs w:val="22"/>
        </w:rPr>
      </w:pPr>
      <w:r w:rsidRPr="003276D6">
        <w:rPr>
          <w:color w:val="000000"/>
          <w:sz w:val="22"/>
          <w:szCs w:val="22"/>
        </w:rPr>
        <w:t>A pag.147 abbiamo visto, ripercorrendo la storia delle tribù, che,</w:t>
      </w:r>
      <w:r w:rsidRPr="003276D6">
        <w:rPr>
          <w:color w:val="FF0000"/>
          <w:sz w:val="22"/>
          <w:szCs w:val="22"/>
        </w:rPr>
        <w:t xml:space="preserve"> </w:t>
      </w:r>
      <w:r w:rsidRPr="003276D6">
        <w:rPr>
          <w:sz w:val="22"/>
          <w:szCs w:val="22"/>
        </w:rPr>
        <w:t>quando Giosuè sentì che stava per morire (siamo intorno al 1.100), convocò le 3 tribù di Beniamino, Efraim e Manasse in una memorabile assemblea a Sichem e vi invitò anche le altre tre tribù vicine che da secoli si erano stabilite nel nord della Palestina: Zabulon, Issacar e Neftali.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Si trattava di popolazioni non indigene; anzi anch’esse (come le tre tribù del centro-sud) provenivano da “oltre il fiume “ Eufrate, non avevano conosciuto Jahvè, né vissuto l’esperienza dell’esodo. Non erano mai riuscite a muoversi dal Nord, perché una catena di fortezze cananee aveva sempre impedito loro il passaggio verso le regioni centrali.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 xml:space="preserve">Questo dal punto di vista storico. Ma nel testo di Gs.24 si parla di </w:t>
      </w:r>
      <w:r w:rsidRPr="003276D6">
        <w:rPr>
          <w:sz w:val="22"/>
          <w:szCs w:val="22"/>
          <w:u w:val="single"/>
        </w:rPr>
        <w:t>tutte</w:t>
      </w:r>
      <w:r w:rsidRPr="003276D6">
        <w:rPr>
          <w:sz w:val="22"/>
          <w:szCs w:val="22"/>
        </w:rPr>
        <w:t xml:space="preserve"> le tribù di Israele, dunque si presuppone avvenuta la confederazione delle 12 tribù o forse si vuole descrivere proprio il momento in cui esse si alleano.</w:t>
      </w:r>
    </w:p>
    <w:p w:rsidR="003276D6" w:rsidRPr="003276D6" w:rsidRDefault="003276D6" w:rsidP="003276D6">
      <w:pPr>
        <w:tabs>
          <w:tab w:val="left" w:pos="432"/>
          <w:tab w:val="left" w:pos="864"/>
          <w:tab w:val="left" w:pos="1296"/>
        </w:tabs>
        <w:spacing w:after="40"/>
        <w:jc w:val="both"/>
        <w:rPr>
          <w:color w:val="FF000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color w:val="000000"/>
          <w:sz w:val="22"/>
          <w:szCs w:val="22"/>
        </w:rPr>
        <w:t>Ricordiamo che</w:t>
      </w:r>
      <w:r w:rsidRPr="003276D6">
        <w:rPr>
          <w:color w:val="FF0000"/>
          <w:sz w:val="22"/>
          <w:szCs w:val="22"/>
        </w:rPr>
        <w:t xml:space="preserve"> </w:t>
      </w:r>
      <w:r w:rsidRPr="003276D6">
        <w:rPr>
          <w:bCs w:val="0"/>
          <w:snapToGrid w:val="0"/>
          <w:sz w:val="22"/>
          <w:szCs w:val="22"/>
        </w:rPr>
        <w:t xml:space="preserve">Israele è costituito da numerosi gruppi tribali, senz'altro di più delle classiche 12 tribù, le quali erano già grandi raggruppamenti che comprendono vari sottogruppi minori. Si tratta di nomadi o semi–nomadi, che in quell'epoca vivevano sotto le tende e seguivano gli spostamenti del bestiame. </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 xml:space="preserve">Questi gruppi hanno una ricca cultura orale, molto sviluppata al loro interno, ma con poche occasioni di collegamento con altri gruppi. Ogni gruppo è autonomo, indipendente e autosufficiente; costituisce una specie di “paesino”, in cui sono praticamente tutti parenti: si sposano sempre al loro interno e quindi sono strettamente legati fra di loro da vincoli di parentela o, per lo meno, da forti legami sociali e lavorativi. </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lastRenderedPageBreak/>
        <w:t xml:space="preserve">Le tribù e sottotribù si muovono, si incontrano spesso, ma non si amalgamano mai; hanno molte abitudini simili, radici simili, parlano una lingua che è praticamente uguale, ma con cento sfumature dialettali. Hanno riti e abitudini religiose simili, eppure con tante differenze. </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u w:val="single"/>
        </w:rPr>
      </w:pPr>
      <w:r w:rsidRPr="003276D6">
        <w:rPr>
          <w:bCs w:val="0"/>
          <w:snapToGrid w:val="0"/>
          <w:sz w:val="22"/>
          <w:szCs w:val="22"/>
        </w:rPr>
        <w:t xml:space="preserve">Da un certo punto di vista </w:t>
      </w:r>
      <w:r w:rsidRPr="003276D6">
        <w:rPr>
          <w:bCs w:val="0"/>
          <w:snapToGrid w:val="0"/>
          <w:sz w:val="22"/>
          <w:szCs w:val="22"/>
          <w:u w:val="single"/>
        </w:rPr>
        <w:t>queste tribù sono legate</w:t>
      </w:r>
      <w:r w:rsidRPr="003276D6">
        <w:rPr>
          <w:bCs w:val="0"/>
          <w:snapToGrid w:val="0"/>
          <w:sz w:val="22"/>
          <w:szCs w:val="22"/>
        </w:rPr>
        <w:t xml:space="preserve">, perché hanno rapporti pacifici tra di loro, condividono i pascoli, si incontrano nelle stesse zone, fanno le feste insieme; ma nello stesso tempo </w:t>
      </w:r>
      <w:r w:rsidRPr="003276D6">
        <w:rPr>
          <w:bCs w:val="0"/>
          <w:snapToGrid w:val="0"/>
          <w:sz w:val="22"/>
          <w:szCs w:val="22"/>
          <w:u w:val="single"/>
        </w:rPr>
        <w:t>sono autonome ed ognuna fa per sé, giacché ognuna ha un proprio governo interno.</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 xml:space="preserve">Questa situazione di formazioni tribali che si incontrano e poi si separano, si scambiano le idee, ma poi ognuna va per la propria strada, riflette bene l'antica storia di Israele. </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 xml:space="preserve">Dall'anno 1850, in cui possiamo collocare la figura di Abramo, fino a questo tempo (1100 circa), le vicende sono tutte di questo genere: vicende tribali di gruppi che non scrivono, non hanno documenti e non intrattengono rapporti fissi fra di loro. Quindi ogni tribù, anzi ogni clan (la tribù è un insieme di clan e il clan un insieme di famiglie), ha una storia diversa alle spalle, viene da esperienze diverse e nella mentalità dell'antico orientale, soprattutto in una situazione di cultura orale, la </w:t>
      </w:r>
      <w:r w:rsidRPr="003276D6">
        <w:rPr>
          <w:bCs w:val="0"/>
          <w:snapToGrid w:val="0"/>
          <w:sz w:val="22"/>
          <w:szCs w:val="22"/>
          <w:u w:val="single"/>
        </w:rPr>
        <w:t>storia che la tribù ha vissuto è il patrimonio fondamentale che viene trasmesso e raccontato</w:t>
      </w:r>
      <w:r w:rsidRPr="003276D6">
        <w:rPr>
          <w:bCs w:val="0"/>
          <w:snapToGrid w:val="0"/>
          <w:sz w:val="22"/>
          <w:szCs w:val="22"/>
        </w:rPr>
        <w:t xml:space="preserve">. </w:t>
      </w: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Le esperienze di un gruppo vengono raccontate anche agli altri. Nei momenti di incontro, le tradizioni di un raggruppamento passano ad un altro, che le ascolta, le impara, le fa proprie. Nel momento in cui i rapporti e le relazioni fra le due entità aumentano e si stringono, le tradizioni dell'una diventano, automaticamente, le tradizioni dell'altra.</w:t>
      </w:r>
    </w:p>
    <w:p w:rsidR="003276D6" w:rsidRPr="003276D6" w:rsidRDefault="003276D6" w:rsidP="003276D6">
      <w:pPr>
        <w:rPr>
          <w:color w:val="FF0000"/>
          <w:sz w:val="22"/>
          <w:szCs w:val="22"/>
        </w:rPr>
      </w:pPr>
    </w:p>
    <w:p w:rsidR="003276D6" w:rsidRPr="003276D6" w:rsidRDefault="003276D6" w:rsidP="003276D6">
      <w:pPr>
        <w:rPr>
          <w:b/>
          <w:sz w:val="22"/>
          <w:szCs w:val="22"/>
        </w:rPr>
      </w:pPr>
      <w:r w:rsidRPr="003276D6">
        <w:rPr>
          <w:b/>
          <w:sz w:val="22"/>
          <w:szCs w:val="22"/>
        </w:rPr>
        <w:t>Ora, secondo la tesi</w:t>
      </w:r>
      <w:r w:rsidRPr="003276D6">
        <w:rPr>
          <w:b/>
          <w:color w:val="FF0000"/>
          <w:sz w:val="22"/>
          <w:szCs w:val="22"/>
        </w:rPr>
        <w:t xml:space="preserve"> </w:t>
      </w:r>
      <w:r w:rsidRPr="003276D6">
        <w:rPr>
          <w:b/>
          <w:sz w:val="22"/>
          <w:szCs w:val="22"/>
        </w:rPr>
        <w:t>dello storico tedesco Martin Noth, l'assemblea di Sichem di Giosuè 24 rispecchia la nascita di una confederazione, di una lega.</w:t>
      </w:r>
    </w:p>
    <w:p w:rsidR="003276D6" w:rsidRPr="003276D6" w:rsidRDefault="003276D6" w:rsidP="003276D6">
      <w:pPr>
        <w:rPr>
          <w:b/>
          <w:sz w:val="22"/>
          <w:szCs w:val="22"/>
        </w:rPr>
      </w:pPr>
    </w:p>
    <w:p w:rsidR="003276D6" w:rsidRPr="003276D6" w:rsidRDefault="003276D6" w:rsidP="003276D6">
      <w:pPr>
        <w:rPr>
          <w:sz w:val="22"/>
          <w:szCs w:val="22"/>
        </w:rPr>
      </w:pPr>
      <w:r w:rsidRPr="003276D6">
        <w:rPr>
          <w:sz w:val="22"/>
          <w:szCs w:val="22"/>
        </w:rPr>
        <w:t>Anzitutto, nei primi 13 versetti del capitolo, Giosuè fa un piccolo riassunto di storia, che in verità è un “CREDO” (= schema normativo della fede israelita)  “STORICO”, cioè una professione di fede che, invece di usare concetti e definizioni astratte dell’Altissimo, usa una narrazione ricca di eventi e celebra le azioni concrete di Dio.</w:t>
      </w:r>
    </w:p>
    <w:p w:rsidR="003276D6" w:rsidRPr="003276D6" w:rsidRDefault="003276D6" w:rsidP="003276D6">
      <w:pPr>
        <w:rPr>
          <w:sz w:val="22"/>
          <w:szCs w:val="22"/>
        </w:rPr>
      </w:pPr>
    </w:p>
    <w:p w:rsidR="003276D6" w:rsidRPr="003276D6" w:rsidRDefault="003276D6" w:rsidP="003276D6">
      <w:pPr>
        <w:rPr>
          <w:b/>
          <w:sz w:val="22"/>
          <w:szCs w:val="22"/>
        </w:rPr>
      </w:pPr>
      <w:r w:rsidRPr="003276D6">
        <w:rPr>
          <w:sz w:val="22"/>
          <w:szCs w:val="22"/>
        </w:rPr>
        <w:t xml:space="preserve">Presso gli ebrei infatti ricordare è professare la propria fede. Ricordare di generazione in generazione le meraviglie di Dio nella storia, </w:t>
      </w:r>
      <w:r w:rsidRPr="003276D6">
        <w:rPr>
          <w:sz w:val="22"/>
          <w:szCs w:val="22"/>
          <w:u w:val="single"/>
        </w:rPr>
        <w:t>significa</w:t>
      </w:r>
      <w:r w:rsidRPr="003276D6">
        <w:rPr>
          <w:sz w:val="22"/>
          <w:szCs w:val="22"/>
        </w:rPr>
        <w:t xml:space="preserve"> celebrare la sua unicità e la sua grandezza, </w:t>
      </w:r>
      <w:r w:rsidRPr="003276D6">
        <w:rPr>
          <w:sz w:val="22"/>
          <w:szCs w:val="22"/>
          <w:u w:val="single"/>
        </w:rPr>
        <w:t>rendendo così perenne il suo nome</w:t>
      </w:r>
      <w:r w:rsidRPr="003276D6">
        <w:rPr>
          <w:sz w:val="22"/>
          <w:szCs w:val="22"/>
        </w:rPr>
        <w:t xml:space="preserve">. Per questo </w:t>
      </w:r>
      <w:r w:rsidRPr="003276D6">
        <w:rPr>
          <w:b/>
          <w:sz w:val="22"/>
          <w:szCs w:val="22"/>
        </w:rPr>
        <w:t>ricordare assume anche il significato di professione di fede.</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Quello di 24,1-13 non è il primo “CREDO” nella storia di Israele; infatti ne abbiamo altri due, uno assai breve e uno un po’ più lungo, ma sempre più corto di Gs.24,1-13, chiamato perciò “PICCOLO CREDO STORICO”. Val la pena di conoscerli e confrontarli.</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Il 1° si trova in Dt.6,4-9 (vedi anche a pag.82 della dispensa):</w:t>
      </w:r>
    </w:p>
    <w:p w:rsidR="003276D6" w:rsidRPr="003276D6" w:rsidRDefault="003276D6" w:rsidP="003276D6">
      <w:pPr>
        <w:rPr>
          <w:sz w:val="22"/>
          <w:szCs w:val="22"/>
        </w:rPr>
      </w:pPr>
    </w:p>
    <w:p w:rsidR="003276D6" w:rsidRPr="003276D6" w:rsidRDefault="003276D6" w:rsidP="003276D6">
      <w:pPr>
        <w:ind w:left="720"/>
        <w:rPr>
          <w:bCs w:val="0"/>
          <w:i/>
          <w:sz w:val="22"/>
          <w:szCs w:val="22"/>
          <w:vertAlign w:val="superscript"/>
          <w14:shadow w14:blurRad="50800" w14:dist="38100" w14:dir="2700000" w14:sx="100000" w14:sy="100000" w14:kx="0" w14:ky="0" w14:algn="tl">
            <w14:srgbClr w14:val="000000">
              <w14:alpha w14:val="60000"/>
            </w14:srgbClr>
          </w14:shadow>
        </w:rPr>
      </w:pPr>
      <w:r w:rsidRPr="003276D6">
        <w:rPr>
          <w:bCs w:val="0"/>
          <w:i/>
          <w:sz w:val="22"/>
          <w:szCs w:val="22"/>
          <w14:shadow w14:blurRad="50800" w14:dist="38100" w14:dir="2700000" w14:sx="100000" w14:sy="100000" w14:kx="0" w14:ky="0" w14:algn="tl">
            <w14:srgbClr w14:val="000000">
              <w14:alpha w14:val="60000"/>
            </w14:srgbClr>
          </w14:shadow>
        </w:rPr>
        <w:t xml:space="preserve">“Ascolta, Israele: il Signore è il nostro Dio, unico  è il Signore. </w:t>
      </w:r>
      <w:r w:rsidRPr="003276D6">
        <w:rPr>
          <w:bCs w:val="0"/>
          <w:i/>
          <w:sz w:val="22"/>
          <w:szCs w:val="22"/>
          <w:vertAlign w:val="superscript"/>
          <w14:shadow w14:blurRad="50800" w14:dist="38100" w14:dir="2700000" w14:sx="100000" w14:sy="100000" w14:kx="0" w14:ky="0" w14:algn="tl">
            <w14:srgbClr w14:val="000000">
              <w14:alpha w14:val="60000"/>
            </w14:srgbClr>
          </w14:shadow>
        </w:rPr>
        <w:t>5</w:t>
      </w:r>
      <w:r w:rsidRPr="003276D6">
        <w:rPr>
          <w:bCs w:val="0"/>
          <w:i/>
          <w:sz w:val="22"/>
          <w:szCs w:val="22"/>
          <w14:shadow w14:blurRad="50800" w14:dist="38100" w14:dir="2700000" w14:sx="100000" w14:sy="100000" w14:kx="0" w14:ky="0" w14:algn="tl">
            <w14:srgbClr w14:val="000000">
              <w14:alpha w14:val="60000"/>
            </w14:srgbClr>
          </w14:shadow>
        </w:rPr>
        <w:t xml:space="preserve">Tu amerai il Signore, tuo Dio, con tutto il cuore, con tutta l'anima e con tutte le forze. </w:t>
      </w:r>
      <w:r w:rsidRPr="003276D6">
        <w:rPr>
          <w:bCs w:val="0"/>
          <w:i/>
          <w:sz w:val="22"/>
          <w:szCs w:val="22"/>
          <w:vertAlign w:val="superscript"/>
          <w14:shadow w14:blurRad="50800" w14:dist="38100" w14:dir="2700000" w14:sx="100000" w14:sy="100000" w14:kx="0" w14:ky="0" w14:algn="tl">
            <w14:srgbClr w14:val="000000">
              <w14:alpha w14:val="60000"/>
            </w14:srgbClr>
          </w14:shadow>
        </w:rPr>
        <w:t>6</w:t>
      </w:r>
      <w:r w:rsidRPr="003276D6">
        <w:rPr>
          <w:bCs w:val="0"/>
          <w:i/>
          <w:sz w:val="22"/>
          <w:szCs w:val="22"/>
          <w14:shadow w14:blurRad="50800" w14:dist="38100" w14:dir="2700000" w14:sx="100000" w14:sy="100000" w14:kx="0" w14:ky="0" w14:algn="tl">
            <w14:srgbClr w14:val="000000">
              <w14:alpha w14:val="60000"/>
            </w14:srgbClr>
          </w14:shadow>
        </w:rPr>
        <w:t xml:space="preserve">Questi precetti che oggi ti do, ti stiano fissi nel cuore. </w:t>
      </w:r>
      <w:r w:rsidRPr="003276D6">
        <w:rPr>
          <w:bCs w:val="0"/>
          <w:i/>
          <w:sz w:val="22"/>
          <w:szCs w:val="22"/>
          <w:vertAlign w:val="superscript"/>
          <w14:shadow w14:blurRad="50800" w14:dist="38100" w14:dir="2700000" w14:sx="100000" w14:sy="100000" w14:kx="0" w14:ky="0" w14:algn="tl">
            <w14:srgbClr w14:val="000000">
              <w14:alpha w14:val="60000"/>
            </w14:srgbClr>
          </w14:shadow>
        </w:rPr>
        <w:t>7</w:t>
      </w:r>
      <w:r w:rsidRPr="003276D6">
        <w:rPr>
          <w:bCs w:val="0"/>
          <w:i/>
          <w:sz w:val="22"/>
          <w:szCs w:val="22"/>
          <w14:shadow w14:blurRad="50800" w14:dist="38100" w14:dir="2700000" w14:sx="100000" w14:sy="100000" w14:kx="0" w14:ky="0" w14:algn="tl">
            <w14:srgbClr w14:val="000000">
              <w14:alpha w14:val="60000"/>
            </w14:srgbClr>
          </w14:shadow>
        </w:rPr>
        <w:t xml:space="preserve">Li ripeterai ai tuoi figli, ne parlerai quando ti troverai in casa tua, quando camminerai per via, quando ti coricherai e quando ti alzerai. </w:t>
      </w:r>
      <w:hyperlink r:id="rId9" w:history="1">
        <w:r w:rsidRPr="003276D6">
          <w:rPr>
            <w:bCs w:val="0"/>
            <w:i/>
            <w:color w:val="0000FF"/>
            <w:sz w:val="22"/>
            <w:szCs w:val="22"/>
            <w:u w:val="single"/>
            <w:vertAlign w:val="superscript"/>
            <w14:shadow w14:blurRad="50800" w14:dist="38100" w14:dir="2700000" w14:sx="100000" w14:sy="100000" w14:kx="0" w14:ky="0" w14:algn="tl">
              <w14:srgbClr w14:val="000000">
                <w14:alpha w14:val="60000"/>
              </w14:srgbClr>
            </w14:shadow>
          </w:rPr>
          <w:t>8</w:t>
        </w:r>
      </w:hyperlink>
      <w:r w:rsidRPr="003276D6">
        <w:rPr>
          <w:bCs w:val="0"/>
          <w:i/>
          <w:sz w:val="22"/>
          <w:szCs w:val="22"/>
          <w14:shadow w14:blurRad="50800" w14:dist="38100" w14:dir="2700000" w14:sx="100000" w14:sy="100000" w14:kx="0" w14:ky="0" w14:algn="tl">
            <w14:srgbClr w14:val="000000">
              <w14:alpha w14:val="60000"/>
            </w14:srgbClr>
          </w14:shadow>
        </w:rPr>
        <w:t xml:space="preserve">Te li legherai alla mano come un segno, ti saranno come un pendaglio tra gli occhi </w:t>
      </w:r>
      <w:r w:rsidRPr="003276D6">
        <w:rPr>
          <w:bCs w:val="0"/>
          <w:i/>
          <w:sz w:val="22"/>
          <w:szCs w:val="22"/>
          <w:vertAlign w:val="superscript"/>
          <w14:shadow w14:blurRad="50800" w14:dist="38100" w14:dir="2700000" w14:sx="100000" w14:sy="100000" w14:kx="0" w14:ky="0" w14:algn="tl">
            <w14:srgbClr w14:val="000000">
              <w14:alpha w14:val="60000"/>
            </w14:srgbClr>
          </w14:shadow>
        </w:rPr>
        <w:t>9</w:t>
      </w:r>
      <w:r w:rsidRPr="003276D6">
        <w:rPr>
          <w:bCs w:val="0"/>
          <w:i/>
          <w:sz w:val="22"/>
          <w:szCs w:val="22"/>
          <w14:shadow w14:blurRad="50800" w14:dist="38100" w14:dir="2700000" w14:sx="100000" w14:sy="100000" w14:kx="0" w14:ky="0" w14:algn="tl">
            <w14:srgbClr w14:val="000000">
              <w14:alpha w14:val="60000"/>
            </w14:srgbClr>
          </w14:shadow>
        </w:rPr>
        <w:t>e li scriverai sugli stipiti della tua casa e sulle tue porte.”</w:t>
      </w:r>
    </w:p>
    <w:p w:rsidR="003276D6" w:rsidRPr="003276D6" w:rsidRDefault="003276D6" w:rsidP="003276D6">
      <w:pPr>
        <w:rPr>
          <w:sz w:val="22"/>
          <w:szCs w:val="22"/>
        </w:rPr>
      </w:pP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t>Il 2° si trova in Dt.26,4-10 (ne abbiamo già parlato a pag.77 e 117 della dispensa) ed esprime la professione di fede dell’antico contadino:</w:t>
      </w:r>
    </w:p>
    <w:p w:rsidR="003276D6" w:rsidRPr="003276D6" w:rsidRDefault="003276D6" w:rsidP="003276D6">
      <w:pPr>
        <w:rPr>
          <w:sz w:val="22"/>
          <w:szCs w:val="22"/>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i/>
          <w:sz w:val="22"/>
          <w:szCs w:val="22"/>
          <w14:shadow w14:blurRad="50800" w14:dist="38100" w14:dir="2700000" w14:sx="100000" w14:sy="100000" w14:kx="0" w14:ky="0" w14:algn="tl">
            <w14:srgbClr w14:val="000000">
              <w14:alpha w14:val="60000"/>
            </w14:srgbClr>
          </w14:shadow>
        </w:rPr>
        <w:t>“</w:t>
      </w:r>
      <w:r w:rsidRPr="003276D6">
        <w:rPr>
          <w:bCs w:val="0"/>
          <w:i/>
          <w:sz w:val="22"/>
          <w:szCs w:val="22"/>
          <w:vertAlign w:val="superscript"/>
          <w14:shadow w14:blurRad="50800" w14:dist="38100" w14:dir="2700000" w14:sx="100000" w14:sy="100000" w14:kx="0" w14:ky="0" w14:algn="tl">
            <w14:srgbClr w14:val="000000">
              <w14:alpha w14:val="60000"/>
            </w14:srgbClr>
          </w14:shadow>
        </w:rPr>
        <w:t>4</w:t>
      </w:r>
      <w:r w:rsidRPr="003276D6">
        <w:rPr>
          <w:bCs w:val="0"/>
          <w:i/>
          <w:sz w:val="22"/>
          <w:szCs w:val="22"/>
          <w14:shadow w14:blurRad="50800" w14:dist="38100" w14:dir="2700000" w14:sx="100000" w14:sy="100000" w14:kx="0" w14:ky="0" w14:algn="tl">
            <w14:srgbClr w14:val="000000">
              <w14:alpha w14:val="60000"/>
            </w14:srgbClr>
          </w14:shadow>
        </w:rPr>
        <w:t xml:space="preserve">Il sacerdote prenderà la cesta dalle tue mani e la deporrà davanti all'altare del Signore, tuo Dio, </w:t>
      </w:r>
      <w:r w:rsidRPr="003276D6">
        <w:rPr>
          <w:bCs w:val="0"/>
          <w:i/>
          <w:sz w:val="22"/>
          <w:szCs w:val="22"/>
          <w:vertAlign w:val="superscript"/>
          <w14:shadow w14:blurRad="50800" w14:dist="38100" w14:dir="2700000" w14:sx="100000" w14:sy="100000" w14:kx="0" w14:ky="0" w14:algn="tl">
            <w14:srgbClr w14:val="000000">
              <w14:alpha w14:val="60000"/>
            </w14:srgbClr>
          </w14:shadow>
        </w:rPr>
        <w:t>5</w:t>
      </w:r>
      <w:r w:rsidRPr="003276D6">
        <w:rPr>
          <w:bCs w:val="0"/>
          <w:i/>
          <w:sz w:val="22"/>
          <w:szCs w:val="22"/>
          <w14:shadow w14:blurRad="50800" w14:dist="38100" w14:dir="2700000" w14:sx="100000" w14:sy="100000" w14:kx="0" w14:ky="0" w14:algn="tl">
            <w14:srgbClr w14:val="000000">
              <w14:alpha w14:val="60000"/>
            </w14:srgbClr>
          </w14:shadow>
        </w:rPr>
        <w:t xml:space="preserve">e tu pronuncerai queste parole davanti al Signore, tuo Dio: "Mio padre era un Arameo errante; scese in Egitto, vi stette come un forestiero con poca gente e vi diventò una nazione grande, forte e numerosa. </w:t>
      </w:r>
      <w:r w:rsidRPr="003276D6">
        <w:rPr>
          <w:bCs w:val="0"/>
          <w:i/>
          <w:sz w:val="22"/>
          <w:szCs w:val="22"/>
          <w:vertAlign w:val="superscript"/>
          <w14:shadow w14:blurRad="50800" w14:dist="38100" w14:dir="2700000" w14:sx="100000" w14:sy="100000" w14:kx="0" w14:ky="0" w14:algn="tl">
            <w14:srgbClr w14:val="000000">
              <w14:alpha w14:val="60000"/>
            </w14:srgbClr>
          </w14:shadow>
        </w:rPr>
        <w:t>6</w:t>
      </w:r>
      <w:r w:rsidRPr="003276D6">
        <w:rPr>
          <w:bCs w:val="0"/>
          <w:i/>
          <w:sz w:val="22"/>
          <w:szCs w:val="22"/>
          <w14:shadow w14:blurRad="50800" w14:dist="38100" w14:dir="2700000" w14:sx="100000" w14:sy="100000" w14:kx="0" w14:ky="0" w14:algn="tl">
            <w14:srgbClr w14:val="000000">
              <w14:alpha w14:val="60000"/>
            </w14:srgbClr>
          </w14:shadow>
        </w:rPr>
        <w:t xml:space="preserve">Gli Egiziani ci maltrattarono, ci umiliarono e ci imposero una dura schiavitù. </w:t>
      </w:r>
      <w:r w:rsidRPr="003276D6">
        <w:rPr>
          <w:bCs w:val="0"/>
          <w:i/>
          <w:sz w:val="22"/>
          <w:szCs w:val="22"/>
          <w:vertAlign w:val="superscript"/>
          <w14:shadow w14:blurRad="50800" w14:dist="38100" w14:dir="2700000" w14:sx="100000" w14:sy="100000" w14:kx="0" w14:ky="0" w14:algn="tl">
            <w14:srgbClr w14:val="000000">
              <w14:alpha w14:val="60000"/>
            </w14:srgbClr>
          </w14:shadow>
        </w:rPr>
        <w:t>7</w:t>
      </w:r>
      <w:r w:rsidRPr="003276D6">
        <w:rPr>
          <w:bCs w:val="0"/>
          <w:i/>
          <w:sz w:val="22"/>
          <w:szCs w:val="22"/>
          <w14:shadow w14:blurRad="50800" w14:dist="38100" w14:dir="2700000" w14:sx="100000" w14:sy="100000" w14:kx="0" w14:ky="0" w14:algn="tl">
            <w14:srgbClr w14:val="000000">
              <w14:alpha w14:val="60000"/>
            </w14:srgbClr>
          </w14:shadow>
        </w:rPr>
        <w:t xml:space="preserve">Allora gridammo al Signore, al Dio dei nostri padri, e il Signore ascoltò la nostra voce, vide la nostra umiliazione, la nostra miseria e la nostra oppressione; </w:t>
      </w:r>
      <w:r w:rsidRPr="003276D6">
        <w:rPr>
          <w:bCs w:val="0"/>
          <w:i/>
          <w:sz w:val="22"/>
          <w:szCs w:val="22"/>
          <w:vertAlign w:val="superscript"/>
          <w14:shadow w14:blurRad="50800" w14:dist="38100" w14:dir="2700000" w14:sx="100000" w14:sy="100000" w14:kx="0" w14:ky="0" w14:algn="tl">
            <w14:srgbClr w14:val="000000">
              <w14:alpha w14:val="60000"/>
            </w14:srgbClr>
          </w14:shadow>
        </w:rPr>
        <w:t>8</w:t>
      </w:r>
      <w:r w:rsidRPr="003276D6">
        <w:rPr>
          <w:bCs w:val="0"/>
          <w:i/>
          <w:sz w:val="22"/>
          <w:szCs w:val="22"/>
          <w14:shadow w14:blurRad="50800" w14:dist="38100" w14:dir="2700000" w14:sx="100000" w14:sy="100000" w14:kx="0" w14:ky="0" w14:algn="tl">
            <w14:srgbClr w14:val="000000">
              <w14:alpha w14:val="60000"/>
            </w14:srgbClr>
          </w14:shadow>
        </w:rPr>
        <w:t xml:space="preserve">il Signore ci fece uscire dall'Egitto con mano potente e con braccio teso, spargendo terrore e operando segni e prodigi. </w:t>
      </w:r>
      <w:r w:rsidRPr="003276D6">
        <w:rPr>
          <w:bCs w:val="0"/>
          <w:i/>
          <w:sz w:val="22"/>
          <w:szCs w:val="22"/>
          <w:vertAlign w:val="superscript"/>
          <w14:shadow w14:blurRad="50800" w14:dist="38100" w14:dir="2700000" w14:sx="100000" w14:sy="100000" w14:kx="0" w14:ky="0" w14:algn="tl">
            <w14:srgbClr w14:val="000000">
              <w14:alpha w14:val="60000"/>
            </w14:srgbClr>
          </w14:shadow>
        </w:rPr>
        <w:t>9</w:t>
      </w:r>
      <w:r w:rsidRPr="003276D6">
        <w:rPr>
          <w:bCs w:val="0"/>
          <w:i/>
          <w:sz w:val="22"/>
          <w:szCs w:val="22"/>
          <w14:shadow w14:blurRad="50800" w14:dist="38100" w14:dir="2700000" w14:sx="100000" w14:sy="100000" w14:kx="0" w14:ky="0" w14:algn="tl">
            <w14:srgbClr w14:val="000000">
              <w14:alpha w14:val="60000"/>
            </w14:srgbClr>
          </w14:shadow>
        </w:rPr>
        <w:t xml:space="preserve">Ci condusse in questo luogo e ci diede questa terra, dove scorrono latte e miele. </w:t>
      </w:r>
      <w:r w:rsidRPr="003276D6">
        <w:rPr>
          <w:bCs w:val="0"/>
          <w:i/>
          <w:sz w:val="22"/>
          <w:szCs w:val="22"/>
          <w:vertAlign w:val="superscript"/>
          <w14:shadow w14:blurRad="50800" w14:dist="38100" w14:dir="2700000" w14:sx="100000" w14:sy="100000" w14:kx="0" w14:ky="0" w14:algn="tl">
            <w14:srgbClr w14:val="000000">
              <w14:alpha w14:val="60000"/>
            </w14:srgbClr>
          </w14:shadow>
        </w:rPr>
        <w:t>10</w:t>
      </w:r>
      <w:r w:rsidRPr="003276D6">
        <w:rPr>
          <w:bCs w:val="0"/>
          <w:i/>
          <w:sz w:val="22"/>
          <w:szCs w:val="22"/>
          <w14:shadow w14:blurRad="50800" w14:dist="38100" w14:dir="2700000" w14:sx="100000" w14:sy="100000" w14:kx="0" w14:ky="0" w14:algn="tl">
            <w14:srgbClr w14:val="000000">
              <w14:alpha w14:val="60000"/>
            </w14:srgbClr>
          </w14:shadow>
        </w:rPr>
        <w:t>Ora, ecco, io presento le primizie dei frutti del suolo che tu, Signore, mi hai dato". Le deporrai davanti al Signore, tuo Dio, e ti prostrerai davanti al Signore, tuo Dio.</w:t>
      </w:r>
      <w:r w:rsidRPr="003276D6">
        <w:rPr>
          <w:bCs w:val="0"/>
          <w:sz w:val="22"/>
          <w:szCs w:val="22"/>
          <w14:shadow w14:blurRad="50800" w14:dist="38100" w14:dir="2700000" w14:sx="100000" w14:sy="100000" w14:kx="0" w14:ky="0" w14:algn="tl">
            <w14:srgbClr w14:val="000000">
              <w14:alpha w14:val="60000"/>
            </w14:srgbClr>
          </w14:shadow>
        </w:rPr>
        <w:t>”</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sz w:val="22"/>
          <w:szCs w:val="22"/>
          <w14:shadow w14:blurRad="50800" w14:dist="38100" w14:dir="2700000" w14:sx="100000" w14:sy="100000" w14:kx="0" w14:ky="0" w14:algn="tl">
            <w14:srgbClr w14:val="000000">
              <w14:alpha w14:val="60000"/>
            </w14:srgbClr>
          </w14:shadow>
        </w:rPr>
        <w:t>Il 3° è Giosuè 24,1-13, che leggerò spiegandolo e commentandolo</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i/>
          <w:sz w:val="22"/>
          <w:szCs w:val="22"/>
        </w:rPr>
      </w:pPr>
      <w:r w:rsidRPr="003276D6">
        <w:rPr>
          <w:bCs w:val="0"/>
          <w:i/>
          <w:sz w:val="22"/>
          <w:szCs w:val="22"/>
        </w:rPr>
        <w:lastRenderedPageBreak/>
        <w:t xml:space="preserve">“Giosuè radunò tutte le tribù d'Israele a Sichem e convocò gli anziani d'Israele, i capi, i giudici e gli scribi, ed essi si presentarono davanti a Dio. </w:t>
      </w:r>
      <w:r w:rsidRPr="003276D6">
        <w:rPr>
          <w:bCs w:val="0"/>
          <w:i/>
          <w:sz w:val="22"/>
          <w:szCs w:val="22"/>
          <w:vertAlign w:val="superscript"/>
        </w:rPr>
        <w:t>2</w:t>
      </w:r>
      <w:r w:rsidRPr="003276D6">
        <w:rPr>
          <w:bCs w:val="0"/>
          <w:i/>
          <w:sz w:val="22"/>
          <w:szCs w:val="22"/>
        </w:rPr>
        <w:t>Giosuè disse a tutto il popolo:</w:t>
      </w:r>
    </w:p>
    <w:p w:rsidR="003276D6" w:rsidRPr="003276D6" w:rsidRDefault="003276D6" w:rsidP="003276D6">
      <w:pPr>
        <w:ind w:left="720"/>
        <w:rPr>
          <w:bCs w:val="0"/>
          <w:i/>
          <w:sz w:val="22"/>
          <w:szCs w:val="22"/>
        </w:rPr>
      </w:pPr>
      <w:r w:rsidRPr="003276D6">
        <w:rPr>
          <w:bCs w:val="0"/>
          <w:i/>
          <w:sz w:val="22"/>
          <w:szCs w:val="22"/>
        </w:rPr>
        <w:t>"Così dice il Signore, Dio d'Israele:</w:t>
      </w:r>
    </w:p>
    <w:p w:rsidR="003276D6" w:rsidRPr="003276D6" w:rsidRDefault="003276D6" w:rsidP="003276D6">
      <w:pPr>
        <w:ind w:left="720"/>
        <w:rPr>
          <w:bCs w:val="0"/>
          <w:i/>
          <w:sz w:val="22"/>
          <w:szCs w:val="22"/>
        </w:rPr>
      </w:pPr>
      <w:r w:rsidRPr="003276D6">
        <w:rPr>
          <w:bCs w:val="0"/>
          <w:i/>
          <w:sz w:val="22"/>
          <w:szCs w:val="22"/>
        </w:rPr>
        <w:t xml:space="preserve">"Nei tempi antichi i vostri padri, tra cui Terach, padre di Abramo e padre di Nacor, abitavano oltre il Fiume. Essi servivano altri dèi. </w:t>
      </w:r>
      <w:r w:rsidRPr="003276D6">
        <w:rPr>
          <w:bCs w:val="0"/>
          <w:i/>
          <w:sz w:val="22"/>
          <w:szCs w:val="22"/>
          <w:vertAlign w:val="superscript"/>
        </w:rPr>
        <w:t>3</w:t>
      </w:r>
      <w:r w:rsidRPr="003276D6">
        <w:rPr>
          <w:bCs w:val="0"/>
          <w:i/>
          <w:sz w:val="22"/>
          <w:szCs w:val="22"/>
        </w:rPr>
        <w:t xml:space="preserve">Io presi Abramo, vostro padre, da oltre il Fiume e gli feci percorrere tutta la terra di Canaan. Moltiplicai la sua discendenza e gli diedi Isacco. </w:t>
      </w:r>
      <w:r w:rsidRPr="003276D6">
        <w:rPr>
          <w:bCs w:val="0"/>
          <w:i/>
          <w:sz w:val="22"/>
          <w:szCs w:val="22"/>
          <w:vertAlign w:val="superscript"/>
        </w:rPr>
        <w:t>4</w:t>
      </w:r>
      <w:r w:rsidRPr="003276D6">
        <w:rPr>
          <w:bCs w:val="0"/>
          <w:i/>
          <w:sz w:val="22"/>
          <w:szCs w:val="22"/>
        </w:rPr>
        <w:t>Ad Isacco diedi Giacobbe ed Esaù; assegnai a Esaù il possesso della zona montuosa di Seir, mentre Giacobbe e i suoi figli scesero in Egitto.”</w:t>
      </w:r>
    </w:p>
    <w:p w:rsidR="003276D6" w:rsidRPr="003276D6" w:rsidRDefault="003276D6" w:rsidP="003276D6">
      <w:pPr>
        <w:rPr>
          <w:bCs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Rispetto ai testi precedenti, qui troviamo l'aggiunta dello schema dei Patriarchi: si parte infatti da Abramo, si nomina Isacco e Giacobbe; si spiega come si è arrivati in Egitto.</w:t>
      </w:r>
    </w:p>
    <w:p w:rsidR="003276D6" w:rsidRPr="003276D6" w:rsidRDefault="003276D6" w:rsidP="003276D6">
      <w:pPr>
        <w:ind w:left="720"/>
        <w:rPr>
          <w:bCs w:val="0"/>
          <w:sz w:val="22"/>
          <w:szCs w:val="22"/>
        </w:rPr>
      </w:pPr>
    </w:p>
    <w:p w:rsidR="003276D6" w:rsidRPr="003276D6" w:rsidRDefault="003276D6" w:rsidP="003276D6">
      <w:pPr>
        <w:ind w:left="720"/>
        <w:rPr>
          <w:bCs w:val="0"/>
          <w:i/>
          <w:sz w:val="22"/>
          <w:szCs w:val="22"/>
        </w:rPr>
      </w:pPr>
      <w:r w:rsidRPr="003276D6">
        <w:rPr>
          <w:bCs w:val="0"/>
          <w:i/>
          <w:sz w:val="22"/>
          <w:szCs w:val="22"/>
        </w:rPr>
        <w:t>“</w:t>
      </w:r>
      <w:r w:rsidRPr="003276D6">
        <w:rPr>
          <w:bCs w:val="0"/>
          <w:i/>
          <w:sz w:val="22"/>
          <w:szCs w:val="22"/>
          <w:vertAlign w:val="superscript"/>
        </w:rPr>
        <w:t>5</w:t>
      </w:r>
      <w:r w:rsidRPr="003276D6">
        <w:rPr>
          <w:bCs w:val="0"/>
          <w:i/>
          <w:sz w:val="22"/>
          <w:szCs w:val="22"/>
        </w:rPr>
        <w:t xml:space="preserve">In seguito mandai Mosè e Aronne e colpii l'Egitto con le mie azioni in mezzo a esso, e poi vi feci uscire. </w:t>
      </w:r>
      <w:r w:rsidRPr="003276D6">
        <w:rPr>
          <w:bCs w:val="0"/>
          <w:i/>
          <w:sz w:val="22"/>
          <w:szCs w:val="22"/>
          <w:vertAlign w:val="superscript"/>
        </w:rPr>
        <w:t>6</w:t>
      </w:r>
      <w:r w:rsidRPr="003276D6">
        <w:rPr>
          <w:bCs w:val="0"/>
          <w:i/>
          <w:sz w:val="22"/>
          <w:szCs w:val="22"/>
        </w:rPr>
        <w:t xml:space="preserve">Feci uscire dall'Egitto i vostri padri e voi arrivaste al mare. Gli Egiziani inseguirono i vostri padri con carri e cavalieri fino al Mar Rosso, </w:t>
      </w:r>
      <w:r w:rsidRPr="003276D6">
        <w:rPr>
          <w:bCs w:val="0"/>
          <w:i/>
          <w:sz w:val="22"/>
          <w:szCs w:val="22"/>
          <w:vertAlign w:val="superscript"/>
        </w:rPr>
        <w:t>7</w:t>
      </w:r>
      <w:r w:rsidRPr="003276D6">
        <w:rPr>
          <w:bCs w:val="0"/>
          <w:i/>
          <w:sz w:val="22"/>
          <w:szCs w:val="22"/>
        </w:rPr>
        <w:t>ma essi gridarono al Signore, che pose fitte tenebre fra voi e gli Egiziani; sospinsi sopra di loro il mare, che li sommerse: i vostri occhi hanno visto quanto feci in Egitto. Poi dimoraste lungo tempo nel deserto.”</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Compaiono nomi propri, i particolari aumentano, ma non sono ancora tutti. L'evento del mare è solo evocato, non descritto.</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ind w:left="720"/>
        <w:rPr>
          <w:bCs w:val="0"/>
          <w:i/>
          <w:sz w:val="22"/>
          <w:szCs w:val="22"/>
        </w:rPr>
      </w:pPr>
      <w:r w:rsidRPr="003276D6">
        <w:rPr>
          <w:bCs w:val="0"/>
          <w:i/>
          <w:sz w:val="22"/>
          <w:szCs w:val="22"/>
        </w:rPr>
        <w:t xml:space="preserve">“ </w:t>
      </w:r>
      <w:r w:rsidRPr="003276D6">
        <w:rPr>
          <w:bCs w:val="0"/>
          <w:i/>
          <w:sz w:val="22"/>
          <w:szCs w:val="22"/>
          <w:vertAlign w:val="superscript"/>
        </w:rPr>
        <w:t>8</w:t>
      </w:r>
      <w:r w:rsidRPr="003276D6">
        <w:rPr>
          <w:bCs w:val="0"/>
          <w:i/>
          <w:sz w:val="22"/>
          <w:szCs w:val="22"/>
        </w:rPr>
        <w:t xml:space="preserve">Vi feci entrare nella terra degli Amorrei, che abitavano ad occidente del Giordano. Vi attaccarono, ma io li consegnai in mano vostra; voi prendeste possesso della loro terra e io li distrussi dinanzi a voi.” </w:t>
      </w:r>
    </w:p>
    <w:p w:rsidR="003276D6" w:rsidRPr="003276D6" w:rsidRDefault="003276D6" w:rsidP="003276D6">
      <w:pPr>
        <w:tabs>
          <w:tab w:val="left" w:pos="432"/>
          <w:tab w:val="left" w:pos="864"/>
          <w:tab w:val="left" w:pos="1296"/>
        </w:tabs>
        <w:spacing w:after="40"/>
        <w:jc w:val="both"/>
        <w:rPr>
          <w:bCs w:val="0"/>
          <w:i/>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 xml:space="preserve">Dopo il ricordo degli scontri con gli abitanti della terra promessa, il riepilogo storico si sofferma su un singolo episodio, un particolare che viene presentato come decisivo (cfr. Numeri 22-24): </w:t>
      </w:r>
    </w:p>
    <w:p w:rsidR="003276D6" w:rsidRPr="003276D6" w:rsidRDefault="003276D6" w:rsidP="003276D6">
      <w:pPr>
        <w:rPr>
          <w:bCs w:val="0"/>
          <w:i/>
          <w:sz w:val="22"/>
          <w:szCs w:val="22"/>
        </w:rPr>
      </w:pPr>
      <w:r w:rsidRPr="003276D6">
        <w:rPr>
          <w:bCs w:val="0"/>
          <w:i/>
          <w:sz w:val="22"/>
          <w:szCs w:val="22"/>
        </w:rPr>
        <w:t>“</w:t>
      </w:r>
      <w:r w:rsidRPr="003276D6">
        <w:rPr>
          <w:bCs w:val="0"/>
          <w:i/>
          <w:sz w:val="22"/>
          <w:szCs w:val="22"/>
          <w:vertAlign w:val="superscript"/>
        </w:rPr>
        <w:t>9</w:t>
      </w:r>
      <w:r w:rsidRPr="003276D6">
        <w:rPr>
          <w:bCs w:val="0"/>
          <w:i/>
          <w:sz w:val="22"/>
          <w:szCs w:val="22"/>
        </w:rPr>
        <w:t xml:space="preserve">In seguito Balak, figlio di Sippor, re di Moab, si levò e attaccò Israele. Mandò a chiamare Balaam, figlio di Beor, perché vi maledicesse. </w:t>
      </w:r>
      <w:r w:rsidRPr="003276D6">
        <w:rPr>
          <w:bCs w:val="0"/>
          <w:i/>
          <w:sz w:val="22"/>
          <w:szCs w:val="22"/>
          <w:vertAlign w:val="superscript"/>
        </w:rPr>
        <w:t>10</w:t>
      </w:r>
      <w:r w:rsidRPr="003276D6">
        <w:rPr>
          <w:bCs w:val="0"/>
          <w:i/>
          <w:sz w:val="22"/>
          <w:szCs w:val="22"/>
        </w:rPr>
        <w:t>Ma io non volli ascoltare Balaam ed egli dovette benedirvi. Così vi liberai dalle sue mani.”</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Il testo continua elencando le varie guerre che gli Ebrei dovettero sostenere prima di arrivare alla attuale situazione (Gs 24,11-12).</w:t>
      </w:r>
    </w:p>
    <w:p w:rsidR="003276D6" w:rsidRPr="003276D6" w:rsidRDefault="003276D6" w:rsidP="003276D6">
      <w:pPr>
        <w:tabs>
          <w:tab w:val="left" w:pos="432"/>
          <w:tab w:val="left" w:pos="864"/>
          <w:tab w:val="left" w:pos="1296"/>
        </w:tabs>
        <w:spacing w:after="40"/>
        <w:jc w:val="both"/>
        <w:rPr>
          <w:bCs w:val="0"/>
          <w:snapToGrid w:val="0"/>
          <w:sz w:val="22"/>
          <w:szCs w:val="22"/>
        </w:rPr>
      </w:pPr>
    </w:p>
    <w:p w:rsidR="003276D6" w:rsidRPr="003276D6" w:rsidRDefault="003276D6" w:rsidP="003276D6">
      <w:pPr>
        <w:ind w:left="720"/>
        <w:rPr>
          <w:bCs w:val="0"/>
          <w:i/>
          <w:sz w:val="22"/>
          <w:szCs w:val="22"/>
        </w:rPr>
      </w:pPr>
      <w:r w:rsidRPr="003276D6">
        <w:rPr>
          <w:bCs w:val="0"/>
          <w:i/>
          <w:sz w:val="22"/>
          <w:szCs w:val="22"/>
        </w:rPr>
        <w:t>“</w:t>
      </w:r>
      <w:r w:rsidRPr="003276D6">
        <w:rPr>
          <w:bCs w:val="0"/>
          <w:i/>
          <w:sz w:val="22"/>
          <w:szCs w:val="22"/>
          <w:vertAlign w:val="superscript"/>
        </w:rPr>
        <w:t>11</w:t>
      </w:r>
      <w:r w:rsidRPr="003276D6">
        <w:rPr>
          <w:bCs w:val="0"/>
          <w:i/>
          <w:sz w:val="22"/>
          <w:szCs w:val="22"/>
        </w:rPr>
        <w:t xml:space="preserve">Attraversaste il Giordano e arrivaste a Gerico. Vi attaccarono i signori di Gerico, gli Amorrei, i Perizziti, i Cananei, gli Ittiti, i Gergesei, gli Evei e i Gebusei, ma io li consegnai in mano vostra. </w:t>
      </w:r>
      <w:r w:rsidRPr="003276D6">
        <w:rPr>
          <w:bCs w:val="0"/>
          <w:i/>
          <w:sz w:val="22"/>
          <w:szCs w:val="22"/>
          <w:vertAlign w:val="superscript"/>
        </w:rPr>
        <w:t>12</w:t>
      </w:r>
      <w:r w:rsidRPr="003276D6">
        <w:rPr>
          <w:bCs w:val="0"/>
          <w:i/>
          <w:sz w:val="22"/>
          <w:szCs w:val="22"/>
        </w:rPr>
        <w:t xml:space="preserve">Mandai i calabroni davanti a voi, per sgominare i due re amorrei non con la tua spada né con il tuo arco. </w:t>
      </w:r>
      <w:r w:rsidRPr="003276D6">
        <w:rPr>
          <w:bCs w:val="0"/>
          <w:i/>
          <w:sz w:val="22"/>
          <w:szCs w:val="22"/>
          <w:vertAlign w:val="superscript"/>
        </w:rPr>
        <w:t>13</w:t>
      </w:r>
      <w:r w:rsidRPr="003276D6">
        <w:rPr>
          <w:bCs w:val="0"/>
          <w:i/>
          <w:sz w:val="22"/>
          <w:szCs w:val="22"/>
        </w:rPr>
        <w:t>Vi diedi una terra che non avevate lavorato, abitate in città che non avete costruito e mangiate i frutti di vigne e oliveti che non avete piantato".</w:t>
      </w:r>
    </w:p>
    <w:p w:rsidR="003276D6" w:rsidRPr="003276D6" w:rsidRDefault="003276D6" w:rsidP="003276D6">
      <w:pPr>
        <w:ind w:left="720"/>
        <w:rPr>
          <w:bCs w:val="0"/>
          <w:i/>
          <w:sz w:val="22"/>
          <w:szCs w:val="22"/>
        </w:rPr>
      </w:pPr>
    </w:p>
    <w:p w:rsidR="003276D6" w:rsidRPr="003276D6" w:rsidRDefault="003276D6" w:rsidP="003276D6">
      <w:pPr>
        <w:tabs>
          <w:tab w:val="left" w:pos="432"/>
          <w:tab w:val="left" w:pos="864"/>
          <w:tab w:val="left" w:pos="1296"/>
        </w:tabs>
        <w:spacing w:after="40"/>
        <w:jc w:val="both"/>
        <w:rPr>
          <w:bCs w:val="0"/>
          <w:snapToGrid w:val="0"/>
          <w:sz w:val="22"/>
          <w:szCs w:val="22"/>
        </w:rPr>
      </w:pPr>
      <w:r w:rsidRPr="003276D6">
        <w:rPr>
          <w:bCs w:val="0"/>
          <w:snapToGrid w:val="0"/>
          <w:sz w:val="22"/>
          <w:szCs w:val="22"/>
        </w:rPr>
        <w:t xml:space="preserve">Giosuè ha fatto la storia del popolo. Il suo racconto </w:t>
      </w:r>
      <w:r w:rsidRPr="003276D6">
        <w:rPr>
          <w:bCs w:val="0"/>
          <w:snapToGrid w:val="0"/>
          <w:sz w:val="22"/>
          <w:szCs w:val="22"/>
          <w:u w:val="single"/>
        </w:rPr>
        <w:t>è lo schema storico che sta alla base della nostra narrazione biblica</w:t>
      </w:r>
      <w:r w:rsidRPr="003276D6">
        <w:rPr>
          <w:bCs w:val="0"/>
          <w:snapToGrid w:val="0"/>
          <w:sz w:val="22"/>
          <w:szCs w:val="22"/>
        </w:rPr>
        <w:t xml:space="preserve">. Col tempo, infatti, questo schema venne sviluppato e riempito di particolari. Il </w:t>
      </w:r>
      <w:r w:rsidRPr="003276D6">
        <w:rPr>
          <w:bCs w:val="0"/>
          <w:snapToGrid w:val="0"/>
          <w:sz w:val="22"/>
          <w:szCs w:val="22"/>
          <w:u w:val="single"/>
        </w:rPr>
        <w:t>nucleo storico</w:t>
      </w:r>
      <w:r w:rsidRPr="003276D6">
        <w:rPr>
          <w:bCs w:val="0"/>
          <w:snapToGrid w:val="0"/>
          <w:sz w:val="22"/>
          <w:szCs w:val="22"/>
        </w:rPr>
        <w:t xml:space="preserve"> della fede di Israele è ben definito: </w:t>
      </w:r>
      <w:r w:rsidRPr="003276D6">
        <w:rPr>
          <w:b/>
          <w:bCs w:val="0"/>
          <w:snapToGrid w:val="0"/>
          <w:sz w:val="22"/>
          <w:szCs w:val="22"/>
        </w:rPr>
        <w:t>Dio è intervenuto nella storia degli ebrei e li ha liberati</w:t>
      </w:r>
      <w:r w:rsidRPr="003276D6">
        <w:rPr>
          <w:bCs w:val="0"/>
          <w:snapToGrid w:val="0"/>
          <w:sz w:val="22"/>
          <w:szCs w:val="22"/>
        </w:rPr>
        <w:t xml:space="preserve">; </w:t>
      </w:r>
      <w:r w:rsidRPr="003276D6">
        <w:rPr>
          <w:bCs w:val="0"/>
          <w:snapToGrid w:val="0"/>
          <w:sz w:val="22"/>
          <w:szCs w:val="22"/>
          <w:u w:val="single"/>
        </w:rPr>
        <w:t>la terra che ora abitano è il segno concreto di questo intervento storico a favore del popolo</w:t>
      </w:r>
      <w:r w:rsidRPr="003276D6">
        <w:rPr>
          <w:bCs w:val="0"/>
          <w:snapToGrid w:val="0"/>
          <w:sz w:val="22"/>
          <w:szCs w:val="22"/>
        </w:rPr>
        <w:t>.</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A questo punto Giosuè invita le tribù che non avevano vissuto l’esperienza dell’Esodo a farla propria e a temere e servire Jahvè, decidendo di rompere radicalmente con gli dei dell’Oltrefiume:</w:t>
      </w:r>
    </w:p>
    <w:p w:rsidR="003276D6" w:rsidRPr="003276D6" w:rsidRDefault="003276D6" w:rsidP="003276D6">
      <w:pPr>
        <w:ind w:left="720"/>
        <w:rPr>
          <w:bCs w:val="0"/>
          <w:i/>
          <w:sz w:val="22"/>
          <w:szCs w:val="22"/>
        </w:rPr>
      </w:pPr>
    </w:p>
    <w:p w:rsidR="003276D6" w:rsidRPr="003276D6" w:rsidRDefault="003276D6" w:rsidP="003276D6">
      <w:pPr>
        <w:ind w:left="720"/>
        <w:rPr>
          <w:bCs w:val="0"/>
          <w:i/>
          <w:sz w:val="22"/>
          <w:szCs w:val="22"/>
        </w:rPr>
      </w:pPr>
      <w:r w:rsidRPr="003276D6">
        <w:rPr>
          <w:bCs w:val="0"/>
          <w:i/>
          <w:sz w:val="22"/>
          <w:szCs w:val="22"/>
        </w:rPr>
        <w:t>“</w:t>
      </w:r>
      <w:hyperlink r:id="rId10" w:history="1">
        <w:r w:rsidRPr="003276D6">
          <w:rPr>
            <w:bCs w:val="0"/>
            <w:i/>
            <w:color w:val="000000"/>
            <w:sz w:val="22"/>
            <w:szCs w:val="22"/>
            <w:u w:val="single"/>
            <w:vertAlign w:val="superscript"/>
          </w:rPr>
          <w:t>14</w:t>
        </w:r>
      </w:hyperlink>
      <w:r w:rsidRPr="003276D6">
        <w:rPr>
          <w:bCs w:val="0"/>
          <w:i/>
          <w:sz w:val="22"/>
          <w:szCs w:val="22"/>
        </w:rPr>
        <w:t xml:space="preserve">Ora, dunque, temete il Signore e servitelo con integrità e fedeltà. Eliminate gli dèi che i vostri padri hanno servito oltre il Fiume e in Egitto e servite il Signore. </w:t>
      </w:r>
      <w:r w:rsidRPr="003276D6">
        <w:rPr>
          <w:bCs w:val="0"/>
          <w:i/>
          <w:sz w:val="22"/>
          <w:szCs w:val="22"/>
          <w:vertAlign w:val="superscript"/>
        </w:rPr>
        <w:t>15</w:t>
      </w:r>
      <w:r w:rsidRPr="003276D6">
        <w:rPr>
          <w:bCs w:val="0"/>
          <w:i/>
          <w:sz w:val="22"/>
          <w:szCs w:val="22"/>
        </w:rPr>
        <w:t>Se sembra male ai vostri occhi servire il Signore, sceglietevi oggi chi servire: se gli dèi che i vostri padri hanno servito oltre il Fiume oppure gli dèi degli Amorrei, nel cui territorio abitate. Quanto a me e alla mia casa, serviremo il Signore".</w:t>
      </w:r>
    </w:p>
    <w:p w:rsidR="003276D6" w:rsidRPr="003276D6" w:rsidRDefault="003276D6" w:rsidP="003276D6">
      <w:pPr>
        <w:ind w:left="720"/>
        <w:rPr>
          <w:bCs w:val="0"/>
          <w:i/>
          <w:sz w:val="22"/>
          <w:szCs w:val="22"/>
          <w:vertAlign w:val="superscript"/>
        </w:rPr>
      </w:pPr>
    </w:p>
    <w:p w:rsidR="003276D6" w:rsidRPr="003276D6" w:rsidRDefault="003276D6" w:rsidP="003276D6">
      <w:pPr>
        <w:rPr>
          <w:b/>
          <w:bCs w:val="0"/>
          <w:sz w:val="22"/>
          <w:szCs w:val="22"/>
        </w:rPr>
      </w:pPr>
      <w:r w:rsidRPr="003276D6">
        <w:rPr>
          <w:bCs w:val="0"/>
          <w:sz w:val="22"/>
          <w:szCs w:val="22"/>
        </w:rPr>
        <w:t>“</w:t>
      </w:r>
      <w:r w:rsidRPr="003276D6">
        <w:rPr>
          <w:bCs w:val="0"/>
          <w:i/>
          <w:sz w:val="22"/>
          <w:szCs w:val="22"/>
        </w:rPr>
        <w:t>Serviremo il Signore</w:t>
      </w:r>
      <w:r w:rsidRPr="003276D6">
        <w:rPr>
          <w:bCs w:val="0"/>
          <w:sz w:val="22"/>
          <w:szCs w:val="22"/>
        </w:rPr>
        <w:t xml:space="preserve">” è la </w:t>
      </w:r>
      <w:r w:rsidRPr="003276D6">
        <w:rPr>
          <w:bCs w:val="0"/>
          <w:sz w:val="22"/>
          <w:szCs w:val="22"/>
          <w:u w:val="single"/>
        </w:rPr>
        <w:t>frase centrale</w:t>
      </w:r>
      <w:r w:rsidRPr="003276D6">
        <w:rPr>
          <w:bCs w:val="0"/>
          <w:sz w:val="22"/>
          <w:szCs w:val="22"/>
        </w:rPr>
        <w:t xml:space="preserve"> del testo; essa definisce il </w:t>
      </w:r>
      <w:r w:rsidRPr="003276D6">
        <w:rPr>
          <w:b/>
          <w:bCs w:val="0"/>
          <w:sz w:val="22"/>
          <w:szCs w:val="22"/>
        </w:rPr>
        <w:t>patto</w:t>
      </w:r>
      <w:r w:rsidRPr="003276D6">
        <w:rPr>
          <w:bCs w:val="0"/>
          <w:sz w:val="22"/>
          <w:szCs w:val="22"/>
        </w:rPr>
        <w:t xml:space="preserve"> come </w:t>
      </w:r>
      <w:r w:rsidRPr="003276D6">
        <w:rPr>
          <w:b/>
          <w:bCs w:val="0"/>
          <w:sz w:val="22"/>
          <w:szCs w:val="22"/>
        </w:rPr>
        <w:t>servizio reso al Signore.</w:t>
      </w:r>
    </w:p>
    <w:p w:rsidR="003276D6" w:rsidRPr="003276D6" w:rsidRDefault="003276D6" w:rsidP="003276D6">
      <w:pPr>
        <w:rPr>
          <w:bCs w:val="0"/>
          <w:sz w:val="22"/>
          <w:szCs w:val="22"/>
        </w:rPr>
      </w:pPr>
    </w:p>
    <w:p w:rsidR="003276D6" w:rsidRPr="003276D6" w:rsidRDefault="003276D6" w:rsidP="003276D6">
      <w:pPr>
        <w:rPr>
          <w:sz w:val="22"/>
          <w:szCs w:val="22"/>
        </w:rPr>
      </w:pPr>
      <w:r w:rsidRPr="003276D6">
        <w:rPr>
          <w:bCs w:val="0"/>
          <w:sz w:val="22"/>
          <w:szCs w:val="22"/>
        </w:rPr>
        <w:t>E’ da notare poi che</w:t>
      </w:r>
      <w:r w:rsidRPr="003276D6">
        <w:rPr>
          <w:b/>
          <w:bCs w:val="0"/>
          <w:sz w:val="22"/>
          <w:szCs w:val="22"/>
        </w:rPr>
        <w:t xml:space="preserve"> </w:t>
      </w:r>
      <w:r w:rsidRPr="003276D6">
        <w:rPr>
          <w:sz w:val="22"/>
          <w:szCs w:val="22"/>
        </w:rPr>
        <w:t xml:space="preserve">nel cap.24° il verbo “servire” è ripetuto ben 14 volte (14 è il numero della pienezza e della perfezione). “Questo termine – osserva Ravasi – a differenza del senso che ha nella nostra lingua, nel linguaggio biblico non ha affatto un’accezione “servile”, ma indica </w:t>
      </w:r>
      <w:r w:rsidRPr="003276D6">
        <w:rPr>
          <w:b/>
          <w:sz w:val="22"/>
          <w:szCs w:val="22"/>
        </w:rPr>
        <w:t>l’aderire libero e gioioso al progetto divino</w:t>
      </w:r>
      <w:r w:rsidRPr="003276D6">
        <w:rPr>
          <w:sz w:val="22"/>
          <w:szCs w:val="22"/>
        </w:rPr>
        <w:t>, tant’è vero che “servo” è il titolo delle grandi figure bibliche: Abramo, Mosè, Giosuè, Davide; nel Nuovo Testamento è qualifica di Maria e perfino di Gesù (cfr. Atti 3,13; 4,27). Questo perché in senso biblico “servire” Dio significa avere totale fede in Dio, seguire il suo cammino e accettare la sua proposta di vita.”</w:t>
      </w:r>
    </w:p>
    <w:p w:rsidR="003276D6" w:rsidRPr="003276D6" w:rsidRDefault="003276D6" w:rsidP="003276D6">
      <w:pPr>
        <w:rPr>
          <w:bCs w:val="0"/>
          <w:i/>
          <w:sz w:val="22"/>
          <w:szCs w:val="22"/>
          <w:vertAlign w:val="superscript"/>
        </w:rPr>
      </w:pPr>
    </w:p>
    <w:p w:rsidR="003276D6" w:rsidRPr="003276D6" w:rsidRDefault="003276D6" w:rsidP="003276D6">
      <w:pPr>
        <w:ind w:left="720"/>
        <w:rPr>
          <w:bCs w:val="0"/>
          <w:i/>
          <w:sz w:val="22"/>
          <w:szCs w:val="22"/>
        </w:rPr>
      </w:pPr>
      <w:r w:rsidRPr="003276D6">
        <w:rPr>
          <w:bCs w:val="0"/>
          <w:i/>
          <w:sz w:val="22"/>
          <w:szCs w:val="22"/>
        </w:rPr>
        <w:t>“</w:t>
      </w:r>
      <w:r w:rsidRPr="003276D6">
        <w:rPr>
          <w:bCs w:val="0"/>
          <w:i/>
          <w:sz w:val="22"/>
          <w:szCs w:val="22"/>
          <w:vertAlign w:val="superscript"/>
        </w:rPr>
        <w:t>16</w:t>
      </w:r>
      <w:r w:rsidRPr="003276D6">
        <w:rPr>
          <w:bCs w:val="0"/>
          <w:i/>
          <w:sz w:val="22"/>
          <w:szCs w:val="22"/>
        </w:rPr>
        <w:t xml:space="preserve">Il popolo rispose: "Lontano da noi abbandonare il Signore per servire altri dèi! </w:t>
      </w:r>
      <w:r w:rsidRPr="003276D6">
        <w:rPr>
          <w:bCs w:val="0"/>
          <w:i/>
          <w:sz w:val="22"/>
          <w:szCs w:val="22"/>
          <w:vertAlign w:val="superscript"/>
        </w:rPr>
        <w:t>17</w:t>
      </w:r>
      <w:r w:rsidRPr="003276D6">
        <w:rPr>
          <w:bCs w:val="0"/>
          <w:i/>
          <w:sz w:val="22"/>
          <w:szCs w:val="22"/>
        </w:rPr>
        <w:t xml:space="preserve">Poiché è il Signore, nostro Dio, che ha fatto salire noi e i padri nostri dalla terra d'Egitto, dalla condizione servile; egli </w:t>
      </w:r>
      <w:r w:rsidRPr="003276D6">
        <w:rPr>
          <w:bCs w:val="0"/>
          <w:i/>
          <w:sz w:val="22"/>
          <w:szCs w:val="22"/>
        </w:rPr>
        <w:lastRenderedPageBreak/>
        <w:t xml:space="preserve">ha compiuto quei grandi segni dinanzi ai nostri occhi e ci ha custodito per tutto il cammino che abbiamo percorso e in mezzo a tutti i popoli fra i quali siamo passati. </w:t>
      </w:r>
      <w:r w:rsidRPr="003276D6">
        <w:rPr>
          <w:bCs w:val="0"/>
          <w:i/>
          <w:sz w:val="22"/>
          <w:szCs w:val="22"/>
          <w:vertAlign w:val="superscript"/>
        </w:rPr>
        <w:t>18</w:t>
      </w:r>
      <w:r w:rsidRPr="003276D6">
        <w:rPr>
          <w:bCs w:val="0"/>
          <w:i/>
          <w:sz w:val="22"/>
          <w:szCs w:val="22"/>
        </w:rPr>
        <w:t>Il Signore ha scacciato dinanzi a noi tutti questi popoli e gli Amorrei che abitavano la terra. Perciò anche noi serviremo il Signore, perché egli è il nostro Dio".</w:t>
      </w:r>
    </w:p>
    <w:p w:rsidR="003276D6" w:rsidRPr="003276D6" w:rsidRDefault="003276D6" w:rsidP="003276D6">
      <w:pPr>
        <w:rPr>
          <w:bCs w:val="0"/>
          <w:i/>
          <w:sz w:val="22"/>
          <w:szCs w:val="22"/>
        </w:rPr>
      </w:pPr>
    </w:p>
    <w:p w:rsidR="003276D6" w:rsidRPr="003276D6" w:rsidRDefault="003276D6" w:rsidP="003276D6">
      <w:pPr>
        <w:rPr>
          <w:bCs w:val="0"/>
          <w:sz w:val="22"/>
          <w:szCs w:val="22"/>
          <w:u w:val="single"/>
        </w:rPr>
      </w:pPr>
      <w:r w:rsidRPr="003276D6">
        <w:rPr>
          <w:bCs w:val="0"/>
          <w:sz w:val="22"/>
          <w:szCs w:val="22"/>
        </w:rPr>
        <w:t xml:space="preserve">La risposta delle tribù è unanimemente positiva; per le tribù “nuove” si tratta di </w:t>
      </w:r>
      <w:r w:rsidRPr="003276D6">
        <w:rPr>
          <w:bCs w:val="0"/>
          <w:sz w:val="22"/>
          <w:szCs w:val="22"/>
          <w:u w:val="single"/>
        </w:rPr>
        <w:t>stabilire un’alleanza</w:t>
      </w:r>
      <w:r w:rsidRPr="003276D6">
        <w:rPr>
          <w:bCs w:val="0"/>
          <w:sz w:val="22"/>
          <w:szCs w:val="22"/>
        </w:rPr>
        <w:t xml:space="preserve">, per quelle provenienti dall’Egitto di </w:t>
      </w:r>
      <w:r w:rsidRPr="003276D6">
        <w:rPr>
          <w:bCs w:val="0"/>
          <w:sz w:val="22"/>
          <w:szCs w:val="22"/>
          <w:u w:val="single"/>
        </w:rPr>
        <w:t>rinnovarla.</w:t>
      </w:r>
    </w:p>
    <w:p w:rsidR="003276D6" w:rsidRPr="003276D6" w:rsidRDefault="003276D6" w:rsidP="003276D6">
      <w:pPr>
        <w:ind w:left="720"/>
        <w:rPr>
          <w:bCs w:val="0"/>
          <w:i/>
          <w:sz w:val="22"/>
          <w:szCs w:val="22"/>
          <w:vertAlign w:val="superscript"/>
        </w:rPr>
      </w:pPr>
    </w:p>
    <w:p w:rsidR="003276D6" w:rsidRPr="003276D6" w:rsidRDefault="003276D6" w:rsidP="003276D6">
      <w:pPr>
        <w:rPr>
          <w:bCs w:val="0"/>
          <w:sz w:val="22"/>
          <w:szCs w:val="22"/>
        </w:rPr>
      </w:pPr>
      <w:r w:rsidRPr="003276D6">
        <w:rPr>
          <w:bCs w:val="0"/>
          <w:sz w:val="22"/>
          <w:szCs w:val="22"/>
        </w:rPr>
        <w:t>“Egli è il nostro Dio”. Questa affermazione esprime l’essenza di Israele come confederazione il cui principio di unità era di carattere religioso: il culto del Signore e di Lui solo. Avendo accettato Jahvè, tutti ora si possono includere nel popolo che ha condiviso l’esperienza dell’esodo.</w:t>
      </w:r>
    </w:p>
    <w:p w:rsidR="003276D6" w:rsidRPr="003276D6" w:rsidRDefault="003276D6" w:rsidP="003276D6">
      <w:pPr>
        <w:ind w:left="720"/>
        <w:rPr>
          <w:bCs w:val="0"/>
          <w:i/>
          <w:sz w:val="22"/>
          <w:szCs w:val="22"/>
        </w:rPr>
      </w:pPr>
    </w:p>
    <w:p w:rsidR="003276D6" w:rsidRPr="003276D6" w:rsidRDefault="003276D6" w:rsidP="003276D6">
      <w:pPr>
        <w:rPr>
          <w:bCs w:val="0"/>
          <w:sz w:val="22"/>
          <w:szCs w:val="22"/>
        </w:rPr>
      </w:pPr>
      <w:r w:rsidRPr="003276D6">
        <w:rPr>
          <w:bCs w:val="0"/>
          <w:sz w:val="22"/>
          <w:szCs w:val="22"/>
        </w:rPr>
        <w:t>Ma Giosuè mette in guardia gli Israeliti dall’abbandonare il Signore, pena la punizione da parte di Jahvè stesso.</w:t>
      </w:r>
    </w:p>
    <w:p w:rsidR="003276D6" w:rsidRPr="003276D6" w:rsidRDefault="003276D6" w:rsidP="003276D6">
      <w:pPr>
        <w:rPr>
          <w:bCs w:val="0"/>
          <w:sz w:val="22"/>
          <w:szCs w:val="22"/>
        </w:rPr>
      </w:pPr>
    </w:p>
    <w:p w:rsidR="003276D6" w:rsidRPr="003276D6" w:rsidRDefault="003276D6" w:rsidP="003276D6">
      <w:pPr>
        <w:ind w:left="720"/>
        <w:rPr>
          <w:bCs w:val="0"/>
          <w:i/>
          <w:sz w:val="22"/>
          <w:szCs w:val="22"/>
        </w:rPr>
      </w:pPr>
      <w:bookmarkStart w:id="1" w:name="VER_19"/>
      <w:r w:rsidRPr="003276D6">
        <w:rPr>
          <w:bCs w:val="0"/>
          <w:i/>
          <w:sz w:val="22"/>
          <w:szCs w:val="22"/>
          <w:vertAlign w:val="superscript"/>
        </w:rPr>
        <w:t>19</w:t>
      </w:r>
      <w:bookmarkEnd w:id="1"/>
      <w:r w:rsidRPr="003276D6">
        <w:rPr>
          <w:bCs w:val="0"/>
          <w:i/>
          <w:sz w:val="22"/>
          <w:szCs w:val="22"/>
        </w:rPr>
        <w:t xml:space="preserve">Giosuè disse al popolo: "Voi non potete servire il Signore, perché è un Dio santo, è un Dio geloso; egli non perdonerà le vostre trasgressioni e i vostri peccati. </w:t>
      </w:r>
      <w:bookmarkStart w:id="2" w:name="VER_20"/>
      <w:r w:rsidRPr="003276D6">
        <w:rPr>
          <w:bCs w:val="0"/>
          <w:i/>
          <w:sz w:val="22"/>
          <w:szCs w:val="22"/>
          <w:vertAlign w:val="superscript"/>
        </w:rPr>
        <w:t>20</w:t>
      </w:r>
      <w:bookmarkEnd w:id="2"/>
      <w:r w:rsidRPr="003276D6">
        <w:rPr>
          <w:bCs w:val="0"/>
          <w:i/>
          <w:sz w:val="22"/>
          <w:szCs w:val="22"/>
        </w:rPr>
        <w:t>Se abbandonerete il Signore e servirete dèi stranieri, egli vi si volterà contro e, dopo avervi fatto tanto bene, vi farà del male e vi annienterà".</w:t>
      </w:r>
    </w:p>
    <w:p w:rsidR="003276D6" w:rsidRPr="003276D6" w:rsidRDefault="003276D6" w:rsidP="003276D6">
      <w:pPr>
        <w:ind w:left="720"/>
        <w:rPr>
          <w:bCs w:val="0"/>
          <w:i/>
          <w:sz w:val="22"/>
          <w:szCs w:val="22"/>
        </w:rPr>
      </w:pPr>
    </w:p>
    <w:p w:rsidR="003276D6" w:rsidRPr="003276D6" w:rsidRDefault="003276D6" w:rsidP="003276D6">
      <w:pPr>
        <w:rPr>
          <w:bCs w:val="0"/>
          <w:sz w:val="22"/>
          <w:szCs w:val="22"/>
        </w:rPr>
      </w:pPr>
      <w:r w:rsidRPr="003276D6">
        <w:rPr>
          <w:b/>
          <w:bCs w:val="0"/>
          <w:sz w:val="22"/>
          <w:szCs w:val="22"/>
        </w:rPr>
        <w:t>Dio è santo</w:t>
      </w:r>
      <w:r w:rsidRPr="003276D6">
        <w:rPr>
          <w:bCs w:val="0"/>
          <w:sz w:val="22"/>
          <w:szCs w:val="22"/>
        </w:rPr>
        <w:t xml:space="preserve">, cioè totalmente altro e totalmente separato dal popolo; </w:t>
      </w:r>
      <w:r w:rsidRPr="003276D6">
        <w:rPr>
          <w:b/>
          <w:bCs w:val="0"/>
          <w:sz w:val="22"/>
          <w:szCs w:val="22"/>
        </w:rPr>
        <w:t>Dio è “geloso”</w:t>
      </w:r>
      <w:r w:rsidRPr="003276D6">
        <w:rPr>
          <w:bCs w:val="0"/>
          <w:sz w:val="22"/>
          <w:szCs w:val="22"/>
        </w:rPr>
        <w:t>, pretende un servizio esclusivo. Questa “gelosia” (che potrebbe stupirci) è tipica del linguaggio affettivo della teologia deuteronomistica (come si vede anche in Es.20,5; Dt.4,24; 6,15; 32,16.21; Sal.77/78,58, etc.)</w:t>
      </w:r>
    </w:p>
    <w:p w:rsidR="003276D6" w:rsidRPr="003276D6" w:rsidRDefault="003276D6" w:rsidP="003276D6">
      <w:pPr>
        <w:ind w:left="720"/>
        <w:rPr>
          <w:bCs w:val="0"/>
          <w:i/>
          <w:sz w:val="22"/>
          <w:szCs w:val="22"/>
          <w:vertAlign w:val="superscript"/>
        </w:rPr>
      </w:pPr>
    </w:p>
    <w:p w:rsidR="003276D6" w:rsidRPr="003276D6" w:rsidRDefault="003276D6" w:rsidP="003276D6">
      <w:pPr>
        <w:rPr>
          <w:bCs w:val="0"/>
          <w:sz w:val="22"/>
          <w:szCs w:val="22"/>
        </w:rPr>
      </w:pPr>
      <w:r w:rsidRPr="003276D6">
        <w:rPr>
          <w:b/>
          <w:bCs w:val="0"/>
          <w:sz w:val="22"/>
          <w:szCs w:val="22"/>
        </w:rPr>
        <w:t>Il popolo ribadisce la sua fedeltà</w:t>
      </w:r>
      <w:r w:rsidRPr="003276D6">
        <w:rPr>
          <w:bCs w:val="0"/>
          <w:sz w:val="22"/>
          <w:szCs w:val="22"/>
        </w:rPr>
        <w:t>:</w:t>
      </w:r>
    </w:p>
    <w:p w:rsidR="003276D6" w:rsidRPr="003276D6" w:rsidRDefault="003276D6" w:rsidP="003276D6">
      <w:pPr>
        <w:ind w:left="720"/>
        <w:rPr>
          <w:bCs w:val="0"/>
          <w:i/>
          <w:sz w:val="22"/>
          <w:szCs w:val="22"/>
        </w:rPr>
      </w:pPr>
      <w:r w:rsidRPr="003276D6">
        <w:rPr>
          <w:bCs w:val="0"/>
          <w:i/>
          <w:sz w:val="22"/>
          <w:szCs w:val="22"/>
          <w:vertAlign w:val="superscript"/>
        </w:rPr>
        <w:t>21</w:t>
      </w:r>
      <w:r w:rsidRPr="003276D6">
        <w:rPr>
          <w:bCs w:val="0"/>
          <w:i/>
          <w:sz w:val="22"/>
          <w:szCs w:val="22"/>
        </w:rPr>
        <w:t>Il popolo rispose a Giosuè: "No! Noi serviremo il Signore".</w:t>
      </w:r>
    </w:p>
    <w:p w:rsidR="003276D6" w:rsidRPr="003276D6" w:rsidRDefault="003276D6" w:rsidP="003276D6">
      <w:pPr>
        <w:ind w:left="720"/>
        <w:rPr>
          <w:bCs w:val="0"/>
          <w:i/>
          <w:sz w:val="22"/>
          <w:szCs w:val="22"/>
        </w:rPr>
      </w:pPr>
      <w:r w:rsidRPr="003276D6">
        <w:rPr>
          <w:bCs w:val="0"/>
          <w:i/>
          <w:sz w:val="22"/>
          <w:szCs w:val="22"/>
          <w:vertAlign w:val="superscript"/>
        </w:rPr>
        <w:t>22</w:t>
      </w:r>
      <w:r w:rsidRPr="003276D6">
        <w:rPr>
          <w:bCs w:val="0"/>
          <w:i/>
          <w:sz w:val="22"/>
          <w:szCs w:val="22"/>
        </w:rPr>
        <w:t>Giosuè disse allora al popolo: "Voi siete testimoni contro voi stessi, che vi siete scelti il Signore per servirlo!".</w:t>
      </w:r>
    </w:p>
    <w:p w:rsidR="003276D6" w:rsidRPr="003276D6" w:rsidRDefault="003276D6" w:rsidP="003276D6">
      <w:pPr>
        <w:ind w:left="720"/>
        <w:rPr>
          <w:bCs w:val="0"/>
          <w:i/>
          <w:sz w:val="22"/>
          <w:szCs w:val="22"/>
        </w:rPr>
      </w:pPr>
      <w:r w:rsidRPr="003276D6">
        <w:rPr>
          <w:bCs w:val="0"/>
          <w:i/>
          <w:sz w:val="22"/>
          <w:szCs w:val="22"/>
        </w:rPr>
        <w:t>Risposero: "Siamo testimoni!".</w:t>
      </w:r>
    </w:p>
    <w:p w:rsidR="003276D6" w:rsidRPr="003276D6" w:rsidRDefault="003276D6" w:rsidP="003276D6">
      <w:pPr>
        <w:ind w:left="720"/>
        <w:rPr>
          <w:bCs w:val="0"/>
          <w:i/>
          <w:sz w:val="22"/>
          <w:szCs w:val="22"/>
        </w:rPr>
      </w:pPr>
    </w:p>
    <w:p w:rsidR="003276D6" w:rsidRPr="003276D6" w:rsidRDefault="003276D6" w:rsidP="003276D6">
      <w:pPr>
        <w:rPr>
          <w:bCs w:val="0"/>
          <w:sz w:val="22"/>
          <w:szCs w:val="22"/>
        </w:rPr>
      </w:pPr>
      <w:r w:rsidRPr="003276D6">
        <w:rPr>
          <w:bCs w:val="0"/>
          <w:sz w:val="22"/>
          <w:szCs w:val="22"/>
        </w:rPr>
        <w:t xml:space="preserve">La formula “Voi siete testimoni contro voi stessi” è la prima chiara indicazione che questa è una cerimonia </w:t>
      </w:r>
      <w:r w:rsidRPr="003276D6">
        <w:rPr>
          <w:bCs w:val="0"/>
          <w:sz w:val="22"/>
          <w:szCs w:val="22"/>
          <w:u w:val="single"/>
        </w:rPr>
        <w:t>legale</w:t>
      </w:r>
      <w:r w:rsidRPr="003276D6">
        <w:rPr>
          <w:bCs w:val="0"/>
          <w:sz w:val="22"/>
          <w:szCs w:val="22"/>
        </w:rPr>
        <w:t xml:space="preserve"> oltre che </w:t>
      </w:r>
      <w:r w:rsidRPr="003276D6">
        <w:rPr>
          <w:bCs w:val="0"/>
          <w:sz w:val="22"/>
          <w:szCs w:val="22"/>
          <w:u w:val="single"/>
        </w:rPr>
        <w:t>religiosa</w:t>
      </w:r>
      <w:r w:rsidRPr="003276D6">
        <w:rPr>
          <w:bCs w:val="0"/>
          <w:sz w:val="22"/>
          <w:szCs w:val="22"/>
        </w:rPr>
        <w:t>; perché anche allora, come in ogni cultura, nelle questioni legali erano richiesti dei testimoni e il popolo ha stipulato con Jahvè un patto, o meglio un’alleanza.</w:t>
      </w:r>
    </w:p>
    <w:p w:rsidR="003276D6" w:rsidRPr="003276D6" w:rsidRDefault="003276D6" w:rsidP="003276D6">
      <w:pPr>
        <w:rPr>
          <w:bCs w:val="0"/>
          <w:sz w:val="22"/>
          <w:szCs w:val="22"/>
        </w:rPr>
      </w:pPr>
    </w:p>
    <w:p w:rsidR="003276D6" w:rsidRPr="003276D6" w:rsidRDefault="003276D6" w:rsidP="003276D6">
      <w:pPr>
        <w:ind w:left="720"/>
        <w:rPr>
          <w:bCs w:val="0"/>
          <w:i/>
          <w:sz w:val="22"/>
          <w:szCs w:val="22"/>
        </w:rPr>
      </w:pPr>
      <w:r w:rsidRPr="003276D6">
        <w:rPr>
          <w:bCs w:val="0"/>
          <w:i/>
          <w:sz w:val="22"/>
          <w:szCs w:val="22"/>
          <w:vertAlign w:val="superscript"/>
        </w:rPr>
        <w:t>23</w:t>
      </w:r>
      <w:r w:rsidRPr="003276D6">
        <w:rPr>
          <w:bCs w:val="0"/>
          <w:i/>
          <w:sz w:val="22"/>
          <w:szCs w:val="22"/>
        </w:rPr>
        <w:t>"Eliminate allora gli dèi degli stranieri, che sono in mezzo a voi, e rivolgete il vostro cuore al Signore, Dio d'Israele!".</w:t>
      </w:r>
    </w:p>
    <w:p w:rsidR="003276D6" w:rsidRPr="003276D6" w:rsidRDefault="003276D6" w:rsidP="003276D6">
      <w:pPr>
        <w:ind w:left="720"/>
        <w:rPr>
          <w:bCs w:val="0"/>
          <w:i/>
          <w:sz w:val="22"/>
          <w:szCs w:val="22"/>
        </w:rPr>
      </w:pPr>
      <w:r w:rsidRPr="003276D6">
        <w:rPr>
          <w:bCs w:val="0"/>
          <w:i/>
          <w:sz w:val="22"/>
          <w:szCs w:val="22"/>
          <w:vertAlign w:val="superscript"/>
        </w:rPr>
        <w:t>24</w:t>
      </w:r>
      <w:r w:rsidRPr="003276D6">
        <w:rPr>
          <w:bCs w:val="0"/>
          <w:i/>
          <w:sz w:val="22"/>
          <w:szCs w:val="22"/>
        </w:rPr>
        <w:t>Il popolo rispose a Giosuè: "Noi serviremo il Signore, nostro Dio, e ascolteremo la sua voce!".</w:t>
      </w:r>
    </w:p>
    <w:p w:rsidR="003276D6" w:rsidRPr="003276D6" w:rsidRDefault="003276D6" w:rsidP="003276D6">
      <w:pPr>
        <w:ind w:left="720"/>
        <w:rPr>
          <w:bCs w:val="0"/>
          <w:i/>
          <w:sz w:val="22"/>
          <w:szCs w:val="22"/>
        </w:rPr>
      </w:pPr>
      <w:r w:rsidRPr="003276D6">
        <w:rPr>
          <w:bCs w:val="0"/>
          <w:i/>
          <w:sz w:val="22"/>
          <w:szCs w:val="22"/>
          <w:vertAlign w:val="superscript"/>
        </w:rPr>
        <w:lastRenderedPageBreak/>
        <w:t>25</w:t>
      </w:r>
      <w:r w:rsidRPr="003276D6">
        <w:rPr>
          <w:bCs w:val="0"/>
          <w:i/>
          <w:sz w:val="22"/>
          <w:szCs w:val="22"/>
        </w:rPr>
        <w:t xml:space="preserve">Giosuè in quel giorno concluse un'alleanza per il popolo e gli diede uno statuto e una legge a Sichem.” </w:t>
      </w:r>
    </w:p>
    <w:p w:rsidR="003276D6" w:rsidRPr="003276D6" w:rsidRDefault="003276D6" w:rsidP="003276D6">
      <w:pPr>
        <w:ind w:left="720"/>
        <w:rPr>
          <w:bCs w:val="0"/>
          <w:i/>
          <w:sz w:val="22"/>
          <w:szCs w:val="22"/>
        </w:rPr>
      </w:pPr>
    </w:p>
    <w:p w:rsidR="003276D6" w:rsidRPr="003276D6" w:rsidRDefault="003276D6" w:rsidP="003276D6">
      <w:pPr>
        <w:rPr>
          <w:bCs w:val="0"/>
          <w:sz w:val="22"/>
          <w:szCs w:val="22"/>
        </w:rPr>
      </w:pPr>
      <w:r w:rsidRPr="003276D6">
        <w:rPr>
          <w:bCs w:val="0"/>
          <w:sz w:val="22"/>
          <w:szCs w:val="22"/>
        </w:rPr>
        <w:t xml:space="preserve">Questa alleanza conclusa da Giosuè si collega evidentemente alle precedenti già stipulate tra Jahvè e il suo popolo. Ne abbiamo ampiamente parlato nella lez.5° a pag.105, notando che il </w:t>
      </w:r>
      <w:r w:rsidRPr="003276D6">
        <w:rPr>
          <w:b/>
          <w:bCs w:val="0"/>
          <w:sz w:val="22"/>
          <w:szCs w:val="22"/>
        </w:rPr>
        <w:t>Decalogo</w:t>
      </w:r>
      <w:r w:rsidRPr="003276D6">
        <w:rPr>
          <w:bCs w:val="0"/>
          <w:sz w:val="22"/>
          <w:szCs w:val="22"/>
        </w:rPr>
        <w:t xml:space="preserve"> promulgato al Sinai </w:t>
      </w:r>
      <w:r w:rsidRPr="003276D6">
        <w:rPr>
          <w:b/>
          <w:sz w:val="22"/>
          <w:szCs w:val="22"/>
          <w:u w:val="single"/>
        </w:rPr>
        <w:t>è il fondamento stesso di Israele che come popolo</w:t>
      </w:r>
      <w:r w:rsidRPr="003276D6">
        <w:rPr>
          <w:sz w:val="22"/>
          <w:szCs w:val="22"/>
        </w:rPr>
        <w:t xml:space="preserve"> nasce in tale circostanza e potrà sussistere come tale – popolo di Dio - solo se rispetterà questa Magna Charta (cfr.pag.107).  </w:t>
      </w:r>
    </w:p>
    <w:p w:rsidR="003276D6" w:rsidRPr="003276D6" w:rsidRDefault="003276D6" w:rsidP="003276D6">
      <w:pPr>
        <w:rPr>
          <w:bCs w:val="0"/>
          <w:sz w:val="22"/>
          <w:szCs w:val="22"/>
        </w:rPr>
      </w:pPr>
      <w:r w:rsidRPr="003276D6">
        <w:rPr>
          <w:bCs w:val="0"/>
          <w:sz w:val="22"/>
          <w:szCs w:val="22"/>
        </w:rPr>
        <w:t>Completiamo ora il discorso dicendo che dopo, quella del Sinai, ci fu un’altra alleanza, rinnovata da Mosè, prima della sua morte, nelle steppe di Moab (cfr. Dt.24,25-26)</w:t>
      </w:r>
    </w:p>
    <w:p w:rsidR="003276D6" w:rsidRPr="003276D6" w:rsidRDefault="003276D6" w:rsidP="003276D6">
      <w:pPr>
        <w:rPr>
          <w:bCs w:val="0"/>
          <w:sz w:val="22"/>
          <w:szCs w:val="22"/>
        </w:rPr>
      </w:pPr>
      <w:r w:rsidRPr="003276D6">
        <w:rPr>
          <w:bCs w:val="0"/>
          <w:sz w:val="22"/>
          <w:szCs w:val="22"/>
        </w:rPr>
        <w:t xml:space="preserve">Poi, all’inizio della conquista, come abbiamo accennato nel III° paragrafo, sempre a Sichem, Giosuè richiama gli Israeliti al patto con Jahvè: scrive sulle pietre una copia della legge di Mosè e poi dà lettura di tutte le parole della legge (Gs.8,32-35). </w:t>
      </w:r>
    </w:p>
    <w:p w:rsidR="003276D6" w:rsidRPr="003276D6" w:rsidRDefault="003276D6" w:rsidP="003276D6">
      <w:pPr>
        <w:rPr>
          <w:bCs w:val="0"/>
          <w:sz w:val="22"/>
          <w:szCs w:val="22"/>
        </w:rPr>
      </w:pPr>
      <w:r w:rsidRPr="003276D6">
        <w:rPr>
          <w:bCs w:val="0"/>
          <w:sz w:val="22"/>
          <w:szCs w:val="22"/>
        </w:rPr>
        <w:t>Analogamente ora egli</w:t>
      </w:r>
    </w:p>
    <w:p w:rsidR="003276D6" w:rsidRPr="003276D6" w:rsidRDefault="003276D6" w:rsidP="003276D6">
      <w:pPr>
        <w:ind w:left="720"/>
        <w:rPr>
          <w:bCs w:val="0"/>
          <w:i/>
          <w:sz w:val="22"/>
          <w:szCs w:val="22"/>
        </w:rPr>
      </w:pPr>
    </w:p>
    <w:p w:rsidR="003276D6" w:rsidRPr="003276D6" w:rsidRDefault="003276D6" w:rsidP="003276D6">
      <w:pPr>
        <w:ind w:left="720"/>
        <w:rPr>
          <w:bCs w:val="0"/>
          <w:i/>
          <w:sz w:val="22"/>
          <w:szCs w:val="22"/>
        </w:rPr>
      </w:pPr>
      <w:r w:rsidRPr="003276D6">
        <w:rPr>
          <w:bCs w:val="0"/>
          <w:i/>
          <w:sz w:val="22"/>
          <w:szCs w:val="22"/>
        </w:rPr>
        <w:t>“</w:t>
      </w:r>
      <w:hyperlink r:id="rId11" w:history="1">
        <w:r w:rsidRPr="003276D6">
          <w:rPr>
            <w:bCs w:val="0"/>
            <w:i/>
            <w:sz w:val="22"/>
            <w:szCs w:val="22"/>
            <w:u w:val="single"/>
            <w:vertAlign w:val="superscript"/>
          </w:rPr>
          <w:t>26</w:t>
        </w:r>
      </w:hyperlink>
      <w:r w:rsidRPr="003276D6">
        <w:rPr>
          <w:bCs w:val="0"/>
          <w:i/>
          <w:sz w:val="22"/>
          <w:szCs w:val="22"/>
        </w:rPr>
        <w:t xml:space="preserve">Scrisse queste parole nel libro della legge di Dio. Prese una grande pietra e la rizzò là, sotto la quercia che era nel santuario del Signore. </w:t>
      </w:r>
      <w:r w:rsidRPr="003276D6">
        <w:rPr>
          <w:bCs w:val="0"/>
          <w:i/>
          <w:sz w:val="22"/>
          <w:szCs w:val="22"/>
          <w:vertAlign w:val="superscript"/>
        </w:rPr>
        <w:t>27</w:t>
      </w:r>
      <w:r w:rsidRPr="003276D6">
        <w:rPr>
          <w:bCs w:val="0"/>
          <w:i/>
          <w:sz w:val="22"/>
          <w:szCs w:val="22"/>
        </w:rPr>
        <w:t>Infine, Giosuè disse a tutto il popolo: "Ecco: questa pietra sarà una testimonianza per noi, perché essa ha udito tutte le parole che il Signore ci ha detto; essa servirà quindi da testimonianza per voi, perché non rinneghiate il vostro Dio".</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Non viene descritto nei particolari il rito, che di solito includeva un sacrificio solenne (quale quello di Es.24,1-10)</w:t>
      </w:r>
    </w:p>
    <w:p w:rsidR="003276D6" w:rsidRPr="003276D6" w:rsidRDefault="003276D6" w:rsidP="003276D6">
      <w:pPr>
        <w:rPr>
          <w:bCs w:val="0"/>
          <w:sz w:val="22"/>
          <w:szCs w:val="22"/>
        </w:rPr>
      </w:pPr>
      <w:r w:rsidRPr="003276D6">
        <w:rPr>
          <w:bCs w:val="0"/>
          <w:sz w:val="22"/>
          <w:szCs w:val="22"/>
        </w:rPr>
        <w:t xml:space="preserve">La pietra, che ha “udito” tutte le parole pronunciate, e ha probabilmente incise le clausole dell’alleanza, è un fondamentale MEMORIALE (=atto di culto che ricorda e attualizza le gesta di Dio) del patto appena stipulato; essa è segno della stabilità (da parte di Dio) della alleanza pattuita; ed è un </w:t>
      </w:r>
      <w:r w:rsidRPr="003276D6">
        <w:rPr>
          <w:sz w:val="22"/>
          <w:szCs w:val="22"/>
        </w:rPr>
        <w:t>“testimone”, cioè “ricorda” quanto stabilito, così che il popolo osservi le parole dell’alleanza e non rinneghi il suo Dio.</w:t>
      </w:r>
    </w:p>
    <w:p w:rsidR="003276D6" w:rsidRPr="003276D6" w:rsidRDefault="003276D6" w:rsidP="003276D6">
      <w:pPr>
        <w:rPr>
          <w:bCs w:val="0"/>
          <w:sz w:val="22"/>
          <w:szCs w:val="22"/>
        </w:rPr>
      </w:pPr>
    </w:p>
    <w:p w:rsidR="003276D6" w:rsidRPr="003276D6" w:rsidRDefault="003276D6" w:rsidP="003276D6">
      <w:pPr>
        <w:rPr>
          <w:bCs w:val="0"/>
          <w:sz w:val="22"/>
          <w:szCs w:val="22"/>
        </w:rPr>
      </w:pPr>
      <w:r w:rsidRPr="003276D6">
        <w:rPr>
          <w:bCs w:val="0"/>
          <w:sz w:val="22"/>
          <w:szCs w:val="22"/>
        </w:rPr>
        <w:t>Come si vede, ritroviamo in Gs.24 lo schema dell’ALLEANZA nella massima chiarezza: prologo storico, stipulazioni, rito di alleanza.</w:t>
      </w:r>
    </w:p>
    <w:p w:rsidR="003276D6" w:rsidRPr="003276D6" w:rsidRDefault="003276D6" w:rsidP="003276D6">
      <w:pPr>
        <w:rPr>
          <w:bCs w:val="0"/>
          <w:sz w:val="22"/>
          <w:szCs w:val="22"/>
        </w:rPr>
      </w:pPr>
    </w:p>
    <w:p w:rsidR="003276D6" w:rsidRPr="003276D6" w:rsidRDefault="003276D6" w:rsidP="003276D6">
      <w:pPr>
        <w:rPr>
          <w:b/>
          <w:bCs w:val="0"/>
          <w:sz w:val="22"/>
          <w:szCs w:val="22"/>
        </w:rPr>
      </w:pPr>
      <w:r w:rsidRPr="003276D6">
        <w:rPr>
          <w:bCs w:val="0"/>
          <w:sz w:val="22"/>
          <w:szCs w:val="22"/>
        </w:rPr>
        <w:t xml:space="preserve">Questa pagina dell’alleanza di Sichem, definita, come già spiegato, “credo storico” , è davvero un testo fondamentale nella storia biblica, perché si ripercuote per tutto l’Antico Testamento (cfr. Neemia 9,7 ss.; Giuditta 5,6 ss.; Sal.77/78; 104/105; 135/6 etc.) fin nel Nuovo Testamento (cfr. At.7,1-54 discorso di Stefano; 13,17), </w:t>
      </w:r>
      <w:r w:rsidRPr="003276D6">
        <w:rPr>
          <w:b/>
          <w:bCs w:val="0"/>
          <w:sz w:val="22"/>
          <w:szCs w:val="22"/>
        </w:rPr>
        <w:t>conferendo alla fede ebraico-cristiana il suo carattere innegabilmente “storico”.</w:t>
      </w:r>
    </w:p>
    <w:p w:rsidR="003276D6" w:rsidRPr="003276D6" w:rsidRDefault="003276D6" w:rsidP="003276D6">
      <w:pPr>
        <w:rPr>
          <w:sz w:val="22"/>
          <w:szCs w:val="22"/>
        </w:rPr>
      </w:pPr>
    </w:p>
    <w:p w:rsidR="003276D6" w:rsidRPr="003276D6" w:rsidRDefault="003276D6" w:rsidP="003276D6">
      <w:pPr>
        <w:rPr>
          <w:sz w:val="22"/>
          <w:szCs w:val="22"/>
        </w:rPr>
      </w:pPr>
      <w:r w:rsidRPr="003276D6">
        <w:rPr>
          <w:sz w:val="22"/>
          <w:szCs w:val="22"/>
        </w:rPr>
        <w:lastRenderedPageBreak/>
        <w:t xml:space="preserve">Concludendo, notiamo dunque che da questo momento le tradizioni dell'esodo diventano un patrimonio comune alle varie tribù e tutti possono dire: "Mio padre era un arameo errante..." (Dt.26,5); </w:t>
      </w:r>
      <w:r w:rsidRPr="003276D6">
        <w:rPr>
          <w:b/>
          <w:sz w:val="22"/>
          <w:szCs w:val="22"/>
        </w:rPr>
        <w:t>Sichem diventa il santuario centrale</w:t>
      </w:r>
      <w:r w:rsidRPr="003276D6">
        <w:rPr>
          <w:sz w:val="22"/>
          <w:szCs w:val="22"/>
        </w:rPr>
        <w:t>, è per lungo tempo quella sede dove, ogni sette anni (cfr. Dt.31,10), i capi o le delegazioni delle varie tribù si incontrano e festeggiano l'unico Dio che li accomuna.</w:t>
      </w:r>
    </w:p>
    <w:p w:rsidR="003276D6" w:rsidRPr="003276D6" w:rsidRDefault="003276D6" w:rsidP="003276D6">
      <w:pPr>
        <w:rPr>
          <w:sz w:val="22"/>
          <w:szCs w:val="22"/>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sz w:val="22"/>
          <w:szCs w:val="22"/>
        </w:rPr>
        <w:t>Se poi rileggiamo Dt.5,3: “</w:t>
      </w:r>
      <w:r w:rsidRPr="003276D6">
        <w:rPr>
          <w:bCs w:val="0"/>
          <w:i/>
          <w:sz w:val="22"/>
          <w:szCs w:val="22"/>
          <w:vertAlign w:val="superscript"/>
          <w14:shadow w14:blurRad="50800" w14:dist="38100" w14:dir="2700000" w14:sx="100000" w14:sy="100000" w14:kx="0" w14:ky="0" w14:algn="tl">
            <w14:srgbClr w14:val="000000">
              <w14:alpha w14:val="60000"/>
            </w14:srgbClr>
          </w14:shadow>
        </w:rPr>
        <w:t>3</w:t>
      </w:r>
      <w:r w:rsidRPr="003276D6">
        <w:rPr>
          <w:bCs w:val="0"/>
          <w:i/>
          <w:sz w:val="22"/>
          <w:szCs w:val="22"/>
          <w14:shadow w14:blurRad="50800" w14:dist="38100" w14:dir="2700000" w14:sx="100000" w14:sy="100000" w14:kx="0" w14:ky="0" w14:algn="tl">
            <w14:srgbClr w14:val="000000">
              <w14:alpha w14:val="60000"/>
            </w14:srgbClr>
          </w14:shadow>
        </w:rPr>
        <w:t>Il Signore non ha stabilito quest'alleanza con i nostri padri, ma con noi che siamo qui oggi tutti vivi</w:t>
      </w:r>
      <w:r w:rsidRPr="003276D6">
        <w:rPr>
          <w:bCs w:val="0"/>
          <w:sz w:val="22"/>
          <w:szCs w:val="22"/>
          <w14:shadow w14:blurRad="50800" w14:dist="38100" w14:dir="2700000" w14:sx="100000" w14:sy="100000" w14:kx="0" w14:ky="0" w14:algn="tl">
            <w14:srgbClr w14:val="000000">
              <w14:alpha w14:val="60000"/>
            </w14:srgbClr>
          </w14:shadow>
        </w:rPr>
        <w:t>”, ci rendiamo conto che quanto abbiamo letto vale anche oggi.</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sz w:val="22"/>
          <w:szCs w:val="22"/>
          <w14:shadow w14:blurRad="50800" w14:dist="38100" w14:dir="2700000" w14:sx="100000" w14:sy="100000" w14:kx="0" w14:ky="0" w14:algn="tl">
            <w14:srgbClr w14:val="000000">
              <w14:alpha w14:val="60000"/>
            </w14:srgbClr>
          </w14:shadow>
        </w:rPr>
        <w:t>Infatti ciascuno di noi è chiamato a rispondere alla domanda di Giosuè: chi volete servire?</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sz w:val="22"/>
          <w:szCs w:val="22"/>
          <w14:shadow w14:blurRad="50800" w14:dist="38100" w14:dir="2700000" w14:sx="100000" w14:sy="100000" w14:kx="0" w14:ky="0" w14:algn="tl">
            <w14:srgbClr w14:val="000000">
              <w14:alpha w14:val="60000"/>
            </w14:srgbClr>
          </w14:shadow>
        </w:rPr>
        <w:t xml:space="preserve">Nella nostra vita c’è sempre un assenso da dare: se non è a Dio, sarà a qualcun altro; se non è al bene, sarà al male. Non si dà zona neutra; anche non scegliendo, </w:t>
      </w:r>
      <w:r w:rsidRPr="003276D6">
        <w:rPr>
          <w:bCs w:val="0"/>
          <w:sz w:val="22"/>
          <w:szCs w:val="22"/>
          <w:u w:val="single"/>
          <w14:shadow w14:blurRad="50800" w14:dist="38100" w14:dir="2700000" w14:sx="100000" w14:sy="100000" w14:kx="0" w14:ky="0" w14:algn="tl">
            <w14:srgbClr w14:val="000000">
              <w14:alpha w14:val="60000"/>
            </w14:srgbClr>
          </w14:shadow>
        </w:rPr>
        <w:t>di fatto</w:t>
      </w:r>
      <w:r w:rsidRPr="003276D6">
        <w:rPr>
          <w:bCs w:val="0"/>
          <w:sz w:val="22"/>
          <w:szCs w:val="22"/>
          <w14:shadow w14:blurRad="50800" w14:dist="38100" w14:dir="2700000" w14:sx="100000" w14:sy="100000" w14:kx="0" w14:ky="0" w14:algn="tl">
            <w14:srgbClr w14:val="000000">
              <w14:alpha w14:val="60000"/>
            </w14:srgbClr>
          </w14:shadow>
        </w:rPr>
        <w:t xml:space="preserve"> si sceglie, anche solo nel “seguire l’onda dei più”.</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sz w:val="22"/>
          <w:szCs w:val="22"/>
          <w14:shadow w14:blurRad="50800" w14:dist="38100" w14:dir="2700000" w14:sx="100000" w14:sy="100000" w14:kx="0" w14:ky="0" w14:algn="tl">
            <w14:srgbClr w14:val="000000">
              <w14:alpha w14:val="60000"/>
            </w14:srgbClr>
          </w14:shadow>
        </w:rPr>
        <w:t>Come gli antichi ebrei, anche noi subiamo l’attrattiva degli idoli di oggi: i soldi, la carriera, il successo, la fama, una sessualità sregolata, etc. E anche a noi è chiesto di essere fermi nel respingere tali suggestioni.</w:t>
      </w: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bCs w:val="0"/>
          <w:sz w:val="22"/>
          <w:szCs w:val="22"/>
          <w14:shadow w14:blurRad="50800" w14:dist="38100" w14:dir="2700000" w14:sx="100000" w14:sy="100000" w14:kx="0" w14:ky="0" w14:algn="tl">
            <w14:srgbClr w14:val="000000">
              <w14:alpha w14:val="60000"/>
            </w14:srgbClr>
          </w14:shadow>
        </w:rPr>
      </w:pPr>
      <w:r w:rsidRPr="003276D6">
        <w:rPr>
          <w:bCs w:val="0"/>
          <w:sz w:val="22"/>
          <w:szCs w:val="22"/>
          <w14:shadow w14:blurRad="50800" w14:dist="38100" w14:dir="2700000" w14:sx="100000" w14:sy="100000" w14:kx="0" w14:ky="0" w14:algn="tl">
            <w14:srgbClr w14:val="000000">
              <w14:alpha w14:val="60000"/>
            </w14:srgbClr>
          </w14:shadow>
        </w:rPr>
        <w:t>Infine, è molto importante anche per noi “fare memoria”, cioè ricordare gli innumerevoli benefici che abbiamo ricevuto e continuiamo a ricevere dal Signore. E allora, come dice il compianto Don Luigi Pozzoli, “cerchiamo di conservare nella memoria certi momenti di luce, fervore, grande consolazione, quando ci è sembrato che qualcuno sfamasse la nostra fame di senso e di gioia; fissiamoli, questi momenti, magari in un diario, e rivisitiàmoli ogni tanto!”.</w:t>
      </w:r>
    </w:p>
    <w:p w:rsidR="003276D6" w:rsidRPr="003276D6" w:rsidRDefault="003276D6" w:rsidP="003276D6">
      <w:pPr>
        <w:rPr>
          <w:rFonts w:ascii="Verdana" w:hAnsi="Verdana"/>
          <w:bCs w:val="0"/>
          <w:sz w:val="22"/>
          <w:szCs w:val="22"/>
          <w14:shadow w14:blurRad="50800" w14:dist="38100" w14:dir="2700000" w14:sx="100000" w14:sy="100000" w14:kx="0" w14:ky="0" w14:algn="tl">
            <w14:srgbClr w14:val="000000">
              <w14:alpha w14:val="60000"/>
            </w14:srgbClr>
          </w14:shadow>
        </w:rPr>
      </w:pPr>
    </w:p>
    <w:p w:rsidR="003276D6" w:rsidRPr="003276D6" w:rsidRDefault="003276D6" w:rsidP="003276D6">
      <w:pPr>
        <w:rPr>
          <w:rFonts w:ascii="Verdana" w:hAnsi="Verdana"/>
          <w:bCs w:val="0"/>
          <w:sz w:val="22"/>
          <w:szCs w:val="22"/>
          <w14:shadow w14:blurRad="50800" w14:dist="38100" w14:dir="2700000" w14:sx="100000" w14:sy="100000" w14:kx="0" w14:ky="0" w14:algn="tl">
            <w14:srgbClr w14:val="000000">
              <w14:alpha w14:val="60000"/>
            </w14:srgbClr>
          </w14:shadow>
        </w:rPr>
      </w:pPr>
    </w:p>
    <w:p w:rsidR="003276D6" w:rsidRDefault="003276D6" w:rsidP="003276D6">
      <w:pPr>
        <w:spacing w:before="100" w:beforeAutospacing="1" w:after="100" w:afterAutospacing="1"/>
        <w:rPr>
          <w:rFonts w:ascii="Verdana" w:hAnsi="Verdana"/>
          <w:bCs w:val="0"/>
          <w:sz w:val="22"/>
          <w:szCs w:val="22"/>
        </w:rPr>
      </w:pPr>
    </w:p>
    <w:p w:rsidR="003276D6" w:rsidRDefault="003276D6" w:rsidP="003276D6">
      <w:pPr>
        <w:spacing w:before="100" w:beforeAutospacing="1" w:after="100" w:afterAutospacing="1"/>
        <w:rPr>
          <w:rFonts w:ascii="Verdana" w:hAnsi="Verdana"/>
          <w:bCs w:val="0"/>
          <w:sz w:val="22"/>
          <w:szCs w:val="22"/>
        </w:rPr>
      </w:pPr>
    </w:p>
    <w:p w:rsidR="003276D6" w:rsidRPr="004C64A7" w:rsidRDefault="003276D6" w:rsidP="00384D1C">
      <w:pPr>
        <w:rPr>
          <w:sz w:val="23"/>
          <w:szCs w:val="23"/>
        </w:rPr>
      </w:pPr>
    </w:p>
    <w:sectPr w:rsidR="003276D6" w:rsidRPr="004C64A7" w:rsidSect="008A55EA">
      <w:footerReference w:type="default" r:id="rId12"/>
      <w:pgSz w:w="8419" w:h="11906" w:orient="landscape" w:code="9"/>
      <w:pgMar w:top="284" w:right="737" w:bottom="284" w:left="73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A5C" w:rsidRDefault="00A60A5C" w:rsidP="00384D1C">
      <w:r>
        <w:separator/>
      </w:r>
    </w:p>
  </w:endnote>
  <w:endnote w:type="continuationSeparator" w:id="0">
    <w:p w:rsidR="00A60A5C" w:rsidRDefault="00A60A5C" w:rsidP="0038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235523"/>
      <w:docPartObj>
        <w:docPartGallery w:val="Page Numbers (Bottom of Page)"/>
        <w:docPartUnique/>
      </w:docPartObj>
    </w:sdtPr>
    <w:sdtEndPr>
      <w:rPr>
        <w:sz w:val="16"/>
        <w:szCs w:val="16"/>
      </w:rPr>
    </w:sdtEndPr>
    <w:sdtContent>
      <w:p w:rsidR="00384D1C" w:rsidRPr="00384D1C" w:rsidRDefault="00384D1C">
        <w:pPr>
          <w:pStyle w:val="Pidipagina"/>
          <w:jc w:val="center"/>
          <w:rPr>
            <w:sz w:val="16"/>
            <w:szCs w:val="16"/>
          </w:rPr>
        </w:pPr>
        <w:r w:rsidRPr="00384D1C">
          <w:rPr>
            <w:sz w:val="16"/>
            <w:szCs w:val="16"/>
          </w:rPr>
          <w:fldChar w:fldCharType="begin"/>
        </w:r>
        <w:r w:rsidRPr="00384D1C">
          <w:rPr>
            <w:sz w:val="16"/>
            <w:szCs w:val="16"/>
          </w:rPr>
          <w:instrText>PAGE   \* MERGEFORMAT</w:instrText>
        </w:r>
        <w:r w:rsidRPr="00384D1C">
          <w:rPr>
            <w:sz w:val="16"/>
            <w:szCs w:val="16"/>
          </w:rPr>
          <w:fldChar w:fldCharType="separate"/>
        </w:r>
        <w:r w:rsidR="003276D6">
          <w:rPr>
            <w:noProof/>
            <w:sz w:val="16"/>
            <w:szCs w:val="16"/>
          </w:rPr>
          <w:t>2</w:t>
        </w:r>
        <w:r w:rsidRPr="00384D1C">
          <w:rPr>
            <w:sz w:val="16"/>
            <w:szCs w:val="16"/>
          </w:rPr>
          <w:fldChar w:fldCharType="end"/>
        </w:r>
      </w:p>
    </w:sdtContent>
  </w:sdt>
  <w:p w:rsidR="00384D1C" w:rsidRDefault="00384D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A5C" w:rsidRDefault="00A60A5C" w:rsidP="00384D1C">
      <w:r>
        <w:separator/>
      </w:r>
    </w:p>
  </w:footnote>
  <w:footnote w:type="continuationSeparator" w:id="0">
    <w:p w:rsidR="00A60A5C" w:rsidRDefault="00A60A5C" w:rsidP="0038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CA896"/>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7BF5EBA"/>
    <w:multiLevelType w:val="hybridMultilevel"/>
    <w:tmpl w:val="1AACAC18"/>
    <w:lvl w:ilvl="0" w:tplc="AF1AEF3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CE011A"/>
    <w:multiLevelType w:val="hybridMultilevel"/>
    <w:tmpl w:val="41421012"/>
    <w:lvl w:ilvl="0" w:tplc="0B5E91D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DC5DAB"/>
    <w:multiLevelType w:val="hybridMultilevel"/>
    <w:tmpl w:val="388CA8AA"/>
    <w:lvl w:ilvl="0" w:tplc="58F4F854">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9375C4"/>
    <w:multiLevelType w:val="hybridMultilevel"/>
    <w:tmpl w:val="5AE455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133025"/>
    <w:multiLevelType w:val="hybridMultilevel"/>
    <w:tmpl w:val="74C66DD8"/>
    <w:lvl w:ilvl="0" w:tplc="44087964">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nsid w:val="1AEC7EB5"/>
    <w:multiLevelType w:val="hybridMultilevel"/>
    <w:tmpl w:val="56882F10"/>
    <w:lvl w:ilvl="0" w:tplc="39D894EA">
      <w:start w:val="6"/>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E02511"/>
    <w:multiLevelType w:val="hybridMultilevel"/>
    <w:tmpl w:val="807EFC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7D348E"/>
    <w:multiLevelType w:val="hybridMultilevel"/>
    <w:tmpl w:val="6944B224"/>
    <w:lvl w:ilvl="0" w:tplc="92069C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831931"/>
    <w:multiLevelType w:val="hybridMultilevel"/>
    <w:tmpl w:val="1F08B642"/>
    <w:lvl w:ilvl="0" w:tplc="45B0CC8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5F0A29"/>
    <w:multiLevelType w:val="hybridMultilevel"/>
    <w:tmpl w:val="BF1AECE4"/>
    <w:lvl w:ilvl="0" w:tplc="973C448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427113F"/>
    <w:multiLevelType w:val="hybridMultilevel"/>
    <w:tmpl w:val="802A3A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FAE70E0"/>
    <w:multiLevelType w:val="hybridMultilevel"/>
    <w:tmpl w:val="0E5C25EE"/>
    <w:lvl w:ilvl="0" w:tplc="642A31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7A61380"/>
    <w:multiLevelType w:val="hybridMultilevel"/>
    <w:tmpl w:val="3EEAF7AA"/>
    <w:lvl w:ilvl="0" w:tplc="533CBF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B0C70DE"/>
    <w:multiLevelType w:val="hybridMultilevel"/>
    <w:tmpl w:val="C62617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0C33725"/>
    <w:multiLevelType w:val="hybridMultilevel"/>
    <w:tmpl w:val="BFC2FF6E"/>
    <w:lvl w:ilvl="0" w:tplc="CB0041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9"/>
  </w:num>
  <w:num w:numId="5">
    <w:abstractNumId w:val="2"/>
  </w:num>
  <w:num w:numId="6">
    <w:abstractNumId w:val="15"/>
  </w:num>
  <w:num w:numId="7">
    <w:abstractNumId w:val="6"/>
  </w:num>
  <w:num w:numId="8">
    <w:abstractNumId w:val="12"/>
  </w:num>
  <w:num w:numId="9">
    <w:abstractNumId w:val="5"/>
  </w:num>
  <w:num w:numId="10">
    <w:abstractNumId w:val="4"/>
  </w:num>
  <w:num w:numId="11">
    <w:abstractNumId w:val="10"/>
  </w:num>
  <w:num w:numId="12">
    <w:abstractNumId w:val="7"/>
  </w:num>
  <w:num w:numId="13">
    <w:abstractNumId w:val="3"/>
  </w:num>
  <w:num w:numId="14">
    <w:abstractNumId w:val="13"/>
  </w:num>
  <w:num w:numId="15">
    <w:abstractNumId w:val="14"/>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EA"/>
    <w:rsid w:val="00211E9D"/>
    <w:rsid w:val="003276D6"/>
    <w:rsid w:val="00384D1C"/>
    <w:rsid w:val="004916AC"/>
    <w:rsid w:val="004C64A7"/>
    <w:rsid w:val="006E200E"/>
    <w:rsid w:val="006F1704"/>
    <w:rsid w:val="007050C2"/>
    <w:rsid w:val="0089707A"/>
    <w:rsid w:val="008A55EA"/>
    <w:rsid w:val="00A60A5C"/>
    <w:rsid w:val="00A7199B"/>
    <w:rsid w:val="00AB308D"/>
    <w:rsid w:val="00AD701D"/>
    <w:rsid w:val="00BF71F3"/>
    <w:rsid w:val="00DC5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BD9A7-0C17-4304-A709-C9B230C6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55EA"/>
    <w:rPr>
      <w:rFonts w:ascii="Times New Roman" w:eastAsia="Times New Roman" w:hAnsi="Times New Roman" w:cs="Times New Roman"/>
      <w:bCs/>
      <w:sz w:val="24"/>
      <w:szCs w:val="20"/>
      <w:lang w:eastAsia="it-IT"/>
    </w:rPr>
  </w:style>
  <w:style w:type="paragraph" w:styleId="Titolo1">
    <w:name w:val="heading 1"/>
    <w:basedOn w:val="Normale"/>
    <w:next w:val="Normale"/>
    <w:link w:val="Titolo1Carattere"/>
    <w:qFormat/>
    <w:rsid w:val="00BF71F3"/>
    <w:pPr>
      <w:keepNext/>
      <w:spacing w:before="240" w:after="60"/>
      <w:outlineLvl w:val="0"/>
    </w:pPr>
    <w:rPr>
      <w:rFonts w:ascii="Cambria" w:hAnsi="Cambria"/>
      <w:b/>
      <w:kern w:val="32"/>
      <w:sz w:val="32"/>
      <w:szCs w:val="32"/>
    </w:rPr>
  </w:style>
  <w:style w:type="paragraph" w:styleId="Titolo2">
    <w:name w:val="heading 2"/>
    <w:basedOn w:val="Normale"/>
    <w:next w:val="Normale"/>
    <w:link w:val="Titolo2Carattere"/>
    <w:unhideWhenUsed/>
    <w:qFormat/>
    <w:rsid w:val="00BF71F3"/>
    <w:pPr>
      <w:keepNext/>
      <w:spacing w:before="240" w:after="60"/>
      <w:outlineLvl w:val="1"/>
    </w:pPr>
    <w:rPr>
      <w:rFonts w:ascii="Cambria" w:hAnsi="Cambria"/>
      <w:b/>
      <w:i/>
      <w:iCs/>
      <w:sz w:val="28"/>
      <w:szCs w:val="28"/>
    </w:rPr>
  </w:style>
  <w:style w:type="paragraph" w:styleId="Titolo3">
    <w:name w:val="heading 3"/>
    <w:basedOn w:val="Normale"/>
    <w:link w:val="Titolo3Carattere"/>
    <w:uiPriority w:val="9"/>
    <w:qFormat/>
    <w:rsid w:val="00BF71F3"/>
    <w:pPr>
      <w:spacing w:before="100" w:beforeAutospacing="1" w:after="100" w:afterAutospacing="1"/>
      <w:outlineLvl w:val="2"/>
    </w:pPr>
    <w:rPr>
      <w:b/>
      <w:sz w:val="27"/>
      <w:szCs w:val="27"/>
    </w:rPr>
  </w:style>
  <w:style w:type="paragraph" w:styleId="Titolo4">
    <w:name w:val="heading 4"/>
    <w:basedOn w:val="Normale"/>
    <w:next w:val="Normale"/>
    <w:link w:val="Titolo4Carattere"/>
    <w:uiPriority w:val="9"/>
    <w:unhideWhenUsed/>
    <w:qFormat/>
    <w:rsid w:val="00BF71F3"/>
    <w:pPr>
      <w:keepNext/>
      <w:spacing w:before="240" w:after="60"/>
      <w:outlineLvl w:val="3"/>
    </w:pPr>
    <w:rPr>
      <w:rFonts w:ascii="Calibri" w:hAnsi="Calibri"/>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8A55EA"/>
    <w:rPr>
      <w:color w:val="0000FF"/>
      <w:u w:val="single"/>
    </w:rPr>
  </w:style>
  <w:style w:type="paragraph" w:styleId="Intestazione">
    <w:name w:val="header"/>
    <w:basedOn w:val="Normale"/>
    <w:link w:val="IntestazioneCarattere"/>
    <w:uiPriority w:val="99"/>
    <w:unhideWhenUsed/>
    <w:rsid w:val="00384D1C"/>
    <w:pPr>
      <w:tabs>
        <w:tab w:val="center" w:pos="4819"/>
        <w:tab w:val="right" w:pos="9638"/>
      </w:tabs>
    </w:pPr>
  </w:style>
  <w:style w:type="character" w:customStyle="1" w:styleId="IntestazioneCarattere">
    <w:name w:val="Intestazione Carattere"/>
    <w:basedOn w:val="Carpredefinitoparagrafo"/>
    <w:link w:val="Intestazione"/>
    <w:uiPriority w:val="99"/>
    <w:rsid w:val="00384D1C"/>
    <w:rPr>
      <w:rFonts w:ascii="Times New Roman" w:eastAsia="Times New Roman" w:hAnsi="Times New Roman" w:cs="Times New Roman"/>
      <w:bCs/>
      <w:sz w:val="24"/>
      <w:szCs w:val="20"/>
      <w:lang w:eastAsia="it-IT"/>
    </w:rPr>
  </w:style>
  <w:style w:type="paragraph" w:styleId="Pidipagina">
    <w:name w:val="footer"/>
    <w:basedOn w:val="Normale"/>
    <w:link w:val="PidipaginaCarattere"/>
    <w:unhideWhenUsed/>
    <w:rsid w:val="00384D1C"/>
    <w:pPr>
      <w:tabs>
        <w:tab w:val="center" w:pos="4819"/>
        <w:tab w:val="right" w:pos="9638"/>
      </w:tabs>
    </w:pPr>
  </w:style>
  <w:style w:type="character" w:customStyle="1" w:styleId="PidipaginaCarattere">
    <w:name w:val="Piè di pagina Carattere"/>
    <w:basedOn w:val="Carpredefinitoparagrafo"/>
    <w:link w:val="Pidipagina"/>
    <w:rsid w:val="00384D1C"/>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rsid w:val="00BF71F3"/>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rsid w:val="00BF71F3"/>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uiPriority w:val="9"/>
    <w:rsid w:val="00BF71F3"/>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F71F3"/>
    <w:rPr>
      <w:rFonts w:ascii="Calibri" w:eastAsia="Times New Roman" w:hAnsi="Calibri" w:cs="Times New Roman"/>
      <w:b/>
      <w:bCs/>
      <w:sz w:val="28"/>
      <w:szCs w:val="28"/>
      <w:lang w:eastAsia="it-IT"/>
    </w:rPr>
  </w:style>
  <w:style w:type="character" w:styleId="Enfasigrassetto">
    <w:name w:val="Strong"/>
    <w:uiPriority w:val="22"/>
    <w:qFormat/>
    <w:rsid w:val="00BF71F3"/>
    <w:rPr>
      <w:b/>
      <w:bCs/>
    </w:rPr>
  </w:style>
  <w:style w:type="paragraph" w:styleId="NormaleWeb">
    <w:name w:val="Normal (Web)"/>
    <w:basedOn w:val="Normale"/>
    <w:uiPriority w:val="99"/>
    <w:unhideWhenUsed/>
    <w:rsid w:val="00BF71F3"/>
    <w:pPr>
      <w:spacing w:before="100" w:beforeAutospacing="1" w:after="100" w:afterAutospacing="1"/>
    </w:pPr>
    <w:rPr>
      <w:bCs w:val="0"/>
      <w:szCs w:val="24"/>
    </w:rPr>
  </w:style>
  <w:style w:type="character" w:customStyle="1" w:styleId="Stile1">
    <w:name w:val="Stile1"/>
    <w:rsid w:val="00BF71F3"/>
    <w:rPr>
      <w:rFonts w:ascii="Arial" w:hAnsi="Arial" w:cs="Arial" w:hint="default"/>
    </w:rPr>
  </w:style>
  <w:style w:type="character" w:styleId="Enfasicorsivo">
    <w:name w:val="Emphasis"/>
    <w:uiPriority w:val="20"/>
    <w:qFormat/>
    <w:rsid w:val="00BF71F3"/>
    <w:rPr>
      <w:i/>
      <w:iCs/>
    </w:rPr>
  </w:style>
  <w:style w:type="paragraph" w:styleId="Paragrafoelenco">
    <w:name w:val="List Paragraph"/>
    <w:basedOn w:val="Normale"/>
    <w:uiPriority w:val="34"/>
    <w:qFormat/>
    <w:rsid w:val="00BF71F3"/>
    <w:pPr>
      <w:ind w:left="708"/>
    </w:pPr>
  </w:style>
  <w:style w:type="paragraph" w:styleId="Testofumetto">
    <w:name w:val="Balloon Text"/>
    <w:basedOn w:val="Normale"/>
    <w:link w:val="TestofumettoCarattere"/>
    <w:uiPriority w:val="99"/>
    <w:semiHidden/>
    <w:unhideWhenUsed/>
    <w:rsid w:val="00BF71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71F3"/>
    <w:rPr>
      <w:rFonts w:ascii="Tahoma" w:eastAsia="Times New Roman" w:hAnsi="Tahoma" w:cs="Tahoma"/>
      <w:bCs/>
      <w:sz w:val="16"/>
      <w:szCs w:val="16"/>
      <w:lang w:eastAsia="it-IT"/>
    </w:rPr>
  </w:style>
  <w:style w:type="numbering" w:customStyle="1" w:styleId="Nessunelenco1">
    <w:name w:val="Nessun elenco1"/>
    <w:next w:val="Nessunelenco"/>
    <w:semiHidden/>
    <w:rsid w:val="00BF71F3"/>
  </w:style>
  <w:style w:type="character" w:customStyle="1" w:styleId="CorpodeltestoCarattere">
    <w:name w:val="Corpo del testo Carattere"/>
    <w:uiPriority w:val="99"/>
    <w:rsid w:val="00BF71F3"/>
    <w:rPr>
      <w:sz w:val="24"/>
      <w:szCs w:val="24"/>
    </w:rPr>
  </w:style>
  <w:style w:type="paragraph" w:styleId="Puntoelenco">
    <w:name w:val="List Bullet"/>
    <w:basedOn w:val="Normale"/>
    <w:rsid w:val="00BF71F3"/>
    <w:pPr>
      <w:numPr>
        <w:numId w:val="3"/>
      </w:numPr>
      <w:contextualSpacing/>
    </w:pPr>
    <w:rPr>
      <w:bCs w:val="0"/>
      <w:szCs w:val="24"/>
    </w:rPr>
  </w:style>
  <w:style w:type="character" w:customStyle="1" w:styleId="ff2">
    <w:name w:val="ff2"/>
    <w:rsid w:val="00BF71F3"/>
  </w:style>
  <w:style w:type="paragraph" w:customStyle="1" w:styleId="Style3">
    <w:name w:val="Style3"/>
    <w:basedOn w:val="Normale"/>
    <w:uiPriority w:val="99"/>
    <w:rsid w:val="00BF71F3"/>
    <w:pPr>
      <w:widowControl w:val="0"/>
      <w:autoSpaceDE w:val="0"/>
      <w:autoSpaceDN w:val="0"/>
      <w:adjustRightInd w:val="0"/>
      <w:spacing w:line="259" w:lineRule="exact"/>
      <w:ind w:firstLine="283"/>
      <w:jc w:val="both"/>
    </w:pPr>
    <w:rPr>
      <w:rFonts w:ascii="Franklin Gothic Medium" w:hAnsi="Franklin Gothic Medium"/>
      <w:bCs w:val="0"/>
      <w:szCs w:val="24"/>
    </w:rPr>
  </w:style>
  <w:style w:type="paragraph" w:customStyle="1" w:styleId="Style4">
    <w:name w:val="Style4"/>
    <w:basedOn w:val="Normale"/>
    <w:uiPriority w:val="99"/>
    <w:rsid w:val="00BF71F3"/>
    <w:pPr>
      <w:widowControl w:val="0"/>
      <w:autoSpaceDE w:val="0"/>
      <w:autoSpaceDN w:val="0"/>
      <w:adjustRightInd w:val="0"/>
      <w:spacing w:line="260" w:lineRule="exact"/>
      <w:jc w:val="both"/>
    </w:pPr>
    <w:rPr>
      <w:rFonts w:ascii="Franklin Gothic Medium" w:hAnsi="Franklin Gothic Medium"/>
      <w:bCs w:val="0"/>
      <w:szCs w:val="24"/>
    </w:rPr>
  </w:style>
  <w:style w:type="character" w:customStyle="1" w:styleId="FontStyle12">
    <w:name w:val="Font Style12"/>
    <w:uiPriority w:val="99"/>
    <w:rsid w:val="00BF71F3"/>
    <w:rPr>
      <w:rFonts w:ascii="Bookman Old Style" w:hAnsi="Bookman Old Style" w:cs="Bookman Old Style"/>
      <w:sz w:val="18"/>
      <w:szCs w:val="18"/>
    </w:rPr>
  </w:style>
  <w:style w:type="character" w:customStyle="1" w:styleId="FontStyle13">
    <w:name w:val="Font Style13"/>
    <w:uiPriority w:val="99"/>
    <w:rsid w:val="00BF71F3"/>
    <w:rPr>
      <w:rFonts w:ascii="Lucida Sans Unicode" w:hAnsi="Lucida Sans Unicode" w:cs="Lucida Sans Unicode"/>
      <w:i/>
      <w:iCs/>
      <w:sz w:val="18"/>
      <w:szCs w:val="18"/>
    </w:rPr>
  </w:style>
  <w:style w:type="paragraph" w:customStyle="1" w:styleId="Style1">
    <w:name w:val="Style1"/>
    <w:basedOn w:val="Normale"/>
    <w:uiPriority w:val="99"/>
    <w:rsid w:val="00BF71F3"/>
    <w:pPr>
      <w:widowControl w:val="0"/>
      <w:autoSpaceDE w:val="0"/>
      <w:autoSpaceDN w:val="0"/>
      <w:adjustRightInd w:val="0"/>
      <w:spacing w:line="259" w:lineRule="exact"/>
      <w:ind w:firstLine="283"/>
      <w:jc w:val="both"/>
    </w:pPr>
    <w:rPr>
      <w:rFonts w:ascii="Bookman Old Style" w:hAnsi="Bookman Old Style"/>
      <w:bCs w:val="0"/>
      <w:szCs w:val="24"/>
    </w:rPr>
  </w:style>
  <w:style w:type="character" w:customStyle="1" w:styleId="FontStyle11">
    <w:name w:val="Font Style11"/>
    <w:uiPriority w:val="99"/>
    <w:rsid w:val="00BF71F3"/>
    <w:rPr>
      <w:rFonts w:ascii="Bookman Old Style" w:hAnsi="Bookman Old Style" w:cs="Bookman Old Style"/>
      <w:sz w:val="18"/>
      <w:szCs w:val="18"/>
    </w:rPr>
  </w:style>
  <w:style w:type="character" w:customStyle="1" w:styleId="a">
    <w:name w:val="a"/>
    <w:rsid w:val="00BF71F3"/>
  </w:style>
  <w:style w:type="character" w:customStyle="1" w:styleId="l6">
    <w:name w:val="l6"/>
    <w:rsid w:val="00BF71F3"/>
  </w:style>
  <w:style w:type="paragraph" w:customStyle="1" w:styleId="Default">
    <w:name w:val="Default"/>
    <w:rsid w:val="00BF71F3"/>
    <w:pPr>
      <w:autoSpaceDE w:val="0"/>
      <w:autoSpaceDN w:val="0"/>
      <w:adjustRightInd w:val="0"/>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uiPriority w:val="99"/>
    <w:semiHidden/>
    <w:unhideWhenUsed/>
    <w:rsid w:val="00BF71F3"/>
    <w:pPr>
      <w:spacing w:after="120"/>
    </w:pPr>
  </w:style>
  <w:style w:type="character" w:customStyle="1" w:styleId="CorpotestoCarattere">
    <w:name w:val="Corpo testo Carattere"/>
    <w:basedOn w:val="Carpredefinitoparagrafo"/>
    <w:link w:val="Corpotesto"/>
    <w:uiPriority w:val="99"/>
    <w:semiHidden/>
    <w:rsid w:val="00BF71F3"/>
    <w:rPr>
      <w:rFonts w:ascii="Times New Roman" w:eastAsia="Times New Roman" w:hAnsi="Times New Roman" w:cs="Times New Roman"/>
      <w:bCs/>
      <w:sz w:val="24"/>
      <w:szCs w:val="20"/>
      <w:lang w:eastAsia="it-IT"/>
    </w:rPr>
  </w:style>
  <w:style w:type="paragraph" w:styleId="Rientrocorpodeltesto2">
    <w:name w:val="Body Text Indent 2"/>
    <w:basedOn w:val="Normale"/>
    <w:link w:val="Rientrocorpodeltesto2Carattere"/>
    <w:semiHidden/>
    <w:unhideWhenUsed/>
    <w:rsid w:val="00BF71F3"/>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BF71F3"/>
    <w:rPr>
      <w:rFonts w:ascii="Times New Roman" w:eastAsia="Times New Roman" w:hAnsi="Times New Roman" w:cs="Times New Roman"/>
      <w:bCs/>
      <w:sz w:val="24"/>
      <w:szCs w:val="20"/>
      <w:lang w:eastAsia="it-IT"/>
    </w:rPr>
  </w:style>
  <w:style w:type="paragraph" w:customStyle="1" w:styleId="par10">
    <w:name w:val="par. 10"/>
    <w:autoRedefine/>
    <w:rsid w:val="00BF71F3"/>
    <w:pPr>
      <w:tabs>
        <w:tab w:val="left" w:pos="432"/>
        <w:tab w:val="left" w:pos="864"/>
        <w:tab w:val="left" w:pos="1296"/>
      </w:tabs>
      <w:spacing w:after="40"/>
      <w:ind w:firstLine="144"/>
      <w:jc w:val="both"/>
    </w:pPr>
    <w:rPr>
      <w:rFonts w:ascii="Times New Roman" w:eastAsia="Times New Roman" w:hAnsi="Times New Roman" w:cs="Times New Roman"/>
      <w:snapToGrid w:val="0"/>
      <w:sz w:val="24"/>
      <w:szCs w:val="20"/>
      <w:lang w:eastAsia="it-IT"/>
    </w:rPr>
  </w:style>
  <w:style w:type="paragraph" w:customStyle="1" w:styleId="1par10">
    <w:name w:val="1_par. 10"/>
    <w:autoRedefine/>
    <w:rsid w:val="00BF71F3"/>
    <w:pPr>
      <w:widowControl w:val="0"/>
      <w:tabs>
        <w:tab w:val="left" w:pos="432"/>
        <w:tab w:val="left" w:pos="864"/>
        <w:tab w:val="left" w:pos="1296"/>
      </w:tabs>
      <w:spacing w:after="40"/>
      <w:ind w:left="144"/>
      <w:jc w:val="both"/>
    </w:pPr>
    <w:rPr>
      <w:rFonts w:ascii="Times New Roman" w:eastAsia="Times New Roman" w:hAnsi="Times New Roman" w:cs="Times New Roman"/>
      <w:i/>
      <w:snapToGrid w:val="0"/>
      <w:szCs w:val="20"/>
      <w:lang w:eastAsia="it-IT"/>
    </w:rPr>
  </w:style>
  <w:style w:type="paragraph" w:styleId="Testonotaapidipagina">
    <w:name w:val="footnote text"/>
    <w:basedOn w:val="Normale"/>
    <w:link w:val="TestonotaapidipaginaCarattere"/>
    <w:semiHidden/>
    <w:rsid w:val="00BF71F3"/>
    <w:rPr>
      <w:bCs w:val="0"/>
      <w:sz w:val="20"/>
    </w:rPr>
  </w:style>
  <w:style w:type="character" w:customStyle="1" w:styleId="TestonotaapidipaginaCarattere">
    <w:name w:val="Testo nota a piè di pagina Carattere"/>
    <w:basedOn w:val="Carpredefinitoparagrafo"/>
    <w:link w:val="Testonotaapidipagina"/>
    <w:semiHidden/>
    <w:rsid w:val="00BF71F3"/>
    <w:rPr>
      <w:rFonts w:ascii="Times New Roman" w:eastAsia="Times New Roman" w:hAnsi="Times New Roman" w:cs="Times New Roman"/>
      <w:sz w:val="20"/>
      <w:szCs w:val="20"/>
      <w:lang w:eastAsia="it-IT"/>
    </w:rPr>
  </w:style>
  <w:style w:type="character" w:styleId="Rimandonotaapidipagina">
    <w:name w:val="footnote reference"/>
    <w:semiHidden/>
    <w:rsid w:val="00BF71F3"/>
    <w:rPr>
      <w:vertAlign w:val="superscript"/>
    </w:rPr>
  </w:style>
  <w:style w:type="character" w:customStyle="1" w:styleId="spelle">
    <w:name w:val="spelle"/>
    <w:rsid w:val="00BF71F3"/>
  </w:style>
  <w:style w:type="paragraph" w:customStyle="1" w:styleId="Stile">
    <w:name w:val="Stile"/>
    <w:rsid w:val="00BF71F3"/>
    <w:pPr>
      <w:widowControl w:val="0"/>
      <w:autoSpaceDE w:val="0"/>
      <w:autoSpaceDN w:val="0"/>
      <w:adjustRightInd w:val="0"/>
    </w:pPr>
    <w:rPr>
      <w:rFonts w:ascii="Times New Roman" w:eastAsia="Times New Roman" w:hAnsi="Times New Roman" w:cs="Times New Roman"/>
      <w:sz w:val="24"/>
      <w:szCs w:val="24"/>
      <w:lang w:eastAsia="it-IT"/>
    </w:rPr>
  </w:style>
  <w:style w:type="character" w:styleId="CitazioneHTML">
    <w:name w:val="HTML Cite"/>
    <w:uiPriority w:val="99"/>
    <w:semiHidden/>
    <w:unhideWhenUsed/>
    <w:rsid w:val="00BF71F3"/>
    <w:rPr>
      <w:i/>
      <w:iCs/>
    </w:rPr>
  </w:style>
  <w:style w:type="paragraph" w:styleId="Sottotitolo">
    <w:name w:val="Subtitle"/>
    <w:basedOn w:val="Normale"/>
    <w:link w:val="SottotitoloCarattere"/>
    <w:qFormat/>
    <w:rsid w:val="00BF71F3"/>
    <w:pPr>
      <w:jc w:val="center"/>
    </w:pPr>
    <w:rPr>
      <w:bCs w:val="0"/>
      <w:sz w:val="36"/>
      <w:szCs w:val="24"/>
    </w:rPr>
  </w:style>
  <w:style w:type="character" w:customStyle="1" w:styleId="SottotitoloCarattere">
    <w:name w:val="Sottotitolo Carattere"/>
    <w:basedOn w:val="Carpredefinitoparagrafo"/>
    <w:link w:val="Sottotitolo"/>
    <w:rsid w:val="00BF71F3"/>
    <w:rPr>
      <w:rFonts w:ascii="Times New Roman" w:eastAsia="Times New Roman" w:hAnsi="Times New Roman" w:cs="Times New Roman"/>
      <w:sz w:val="36"/>
      <w:szCs w:val="24"/>
      <w:lang w:eastAsia="it-IT"/>
    </w:rPr>
  </w:style>
  <w:style w:type="numbering" w:customStyle="1" w:styleId="Nessunelenco2">
    <w:name w:val="Nessun elenco2"/>
    <w:next w:val="Nessunelenco"/>
    <w:semiHidden/>
    <w:rsid w:val="00BF71F3"/>
  </w:style>
  <w:style w:type="paragraph" w:customStyle="1" w:styleId="treb">
    <w:name w:val="treb"/>
    <w:basedOn w:val="Normale"/>
    <w:rsid w:val="00BF71F3"/>
    <w:pPr>
      <w:spacing w:before="100" w:beforeAutospacing="1" w:after="100" w:afterAutospacing="1"/>
    </w:pPr>
    <w:rPr>
      <w:bCs w:val="0"/>
      <w:szCs w:val="24"/>
    </w:rPr>
  </w:style>
  <w:style w:type="character" w:customStyle="1" w:styleId="treblinka">
    <w:name w:val="treblinka"/>
    <w:rsid w:val="00BF71F3"/>
  </w:style>
  <w:style w:type="character" w:customStyle="1" w:styleId="treb1">
    <w:name w:val="treb1"/>
    <w:rsid w:val="00BF71F3"/>
  </w:style>
  <w:style w:type="character" w:customStyle="1" w:styleId="versetti">
    <w:name w:val="versetti"/>
    <w:rsid w:val="00BF71F3"/>
  </w:style>
  <w:style w:type="numbering" w:customStyle="1" w:styleId="Nessunelenco3">
    <w:name w:val="Nessun elenco3"/>
    <w:next w:val="Nessunelenco"/>
    <w:semiHidden/>
    <w:rsid w:val="00BF71F3"/>
  </w:style>
  <w:style w:type="paragraph" w:customStyle="1" w:styleId="copy">
    <w:name w:val="copy"/>
    <w:basedOn w:val="Normale"/>
    <w:rsid w:val="00BF71F3"/>
    <w:pPr>
      <w:spacing w:before="100" w:beforeAutospacing="1" w:after="100" w:afterAutospacing="1"/>
    </w:pPr>
    <w:rPr>
      <w:bCs w:val="0"/>
      <w:szCs w:val="24"/>
    </w:rPr>
  </w:style>
  <w:style w:type="numbering" w:customStyle="1" w:styleId="Nessunelenco4">
    <w:name w:val="Nessun elenco4"/>
    <w:next w:val="Nessunelenco"/>
    <w:semiHidden/>
    <w:rsid w:val="00BF71F3"/>
  </w:style>
  <w:style w:type="numbering" w:customStyle="1" w:styleId="Nessunelenco5">
    <w:name w:val="Nessun elenco5"/>
    <w:next w:val="Nessunelenco"/>
    <w:semiHidden/>
    <w:rsid w:val="00BF71F3"/>
  </w:style>
  <w:style w:type="table" w:styleId="Grigliatabella">
    <w:name w:val="Table Grid"/>
    <w:basedOn w:val="Tabellanormale"/>
    <w:uiPriority w:val="59"/>
    <w:rsid w:val="00BF71F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sto">
    <w:name w:val="doctesto"/>
    <w:rsid w:val="00BF71F3"/>
  </w:style>
  <w:style w:type="numbering" w:customStyle="1" w:styleId="Nessunelenco6">
    <w:name w:val="Nessun elenco6"/>
    <w:next w:val="Nessunelenco"/>
    <w:semiHidden/>
    <w:rsid w:val="00BF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ediloallateolog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biaedu.it/pls/labibbia_new/gestbibbia09.ricerca?libro=Giosue&amp;capitolo=24&amp;versetto_iniziale=1&amp;versetto_finale=1&amp;parola=&amp;default_vers=Gs+24,1&amp;layout=5" TargetMode="External"/><Relationship Id="rId5" Type="http://schemas.openxmlformats.org/officeDocument/2006/relationships/footnotes" Target="footnotes.xml"/><Relationship Id="rId10" Type="http://schemas.openxmlformats.org/officeDocument/2006/relationships/hyperlink" Target="http://www.bibbiaedu.it/pls/labibbia_new/gestbibbia09.ricerca?libro=Giosue&amp;capitolo=24&amp;versetto_iniziale=1&amp;versetto_finale=1&amp;parola=&amp;default_vers=Gs+24,1&amp;layout=5" TargetMode="External"/><Relationship Id="rId4" Type="http://schemas.openxmlformats.org/officeDocument/2006/relationships/webSettings" Target="webSettings.xml"/><Relationship Id="rId9" Type="http://schemas.openxmlformats.org/officeDocument/2006/relationships/hyperlink" Target="http://www.bibbiaedu.it/pls/labibbia/GestBibbia09.Ricerca?Libro=Deuteronomio&amp;capitolo=6"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12159</Words>
  <Characters>69312</Characters>
  <Application>Microsoft Office Word</Application>
  <DocSecurity>0</DocSecurity>
  <Lines>577</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sg</cp:lastModifiedBy>
  <cp:revision>2</cp:revision>
  <dcterms:created xsi:type="dcterms:W3CDTF">2017-09-02T09:07:00Z</dcterms:created>
  <dcterms:modified xsi:type="dcterms:W3CDTF">2017-09-02T09:07:00Z</dcterms:modified>
</cp:coreProperties>
</file>